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3A484" w14:textId="77777777" w:rsidR="00FB6A27" w:rsidRDefault="00FB6A27" w:rsidP="00A242DE">
      <w:pPr>
        <w:spacing w:line="360" w:lineRule="auto"/>
        <w:jc w:val="center"/>
        <w:rPr>
          <w:rFonts w:ascii="Arial" w:hAnsi="Arial" w:cs="Arial"/>
          <w:b/>
          <w:color w:val="365F91"/>
          <w:sz w:val="28"/>
          <w:szCs w:val="28"/>
        </w:rPr>
      </w:pPr>
    </w:p>
    <w:p w14:paraId="480B0FE1" w14:textId="77777777" w:rsidR="00B4456A" w:rsidRPr="001148C0" w:rsidRDefault="00B4456A" w:rsidP="00A242DE">
      <w:pPr>
        <w:spacing w:line="360" w:lineRule="auto"/>
        <w:jc w:val="center"/>
        <w:rPr>
          <w:rFonts w:ascii="Arial" w:hAnsi="Arial" w:cs="Arial"/>
          <w:b/>
          <w:color w:val="365F91"/>
          <w:sz w:val="28"/>
          <w:szCs w:val="28"/>
        </w:rPr>
      </w:pPr>
      <w:r w:rsidRPr="001148C0">
        <w:rPr>
          <w:rFonts w:ascii="Arial" w:hAnsi="Arial" w:cs="Arial"/>
          <w:b/>
          <w:color w:val="365F91"/>
          <w:sz w:val="28"/>
          <w:szCs w:val="28"/>
        </w:rPr>
        <w:t xml:space="preserve">Training &amp; </w:t>
      </w:r>
      <w:r w:rsidR="00A242DE" w:rsidRPr="001148C0">
        <w:rPr>
          <w:rFonts w:ascii="Arial" w:hAnsi="Arial" w:cs="Arial"/>
          <w:b/>
          <w:color w:val="365F91"/>
          <w:sz w:val="28"/>
          <w:szCs w:val="28"/>
        </w:rPr>
        <w:t xml:space="preserve">Accreditation </w:t>
      </w:r>
      <w:r w:rsidR="001148C0">
        <w:rPr>
          <w:rFonts w:ascii="Arial" w:hAnsi="Arial" w:cs="Arial"/>
          <w:b/>
          <w:color w:val="365F91"/>
          <w:sz w:val="28"/>
          <w:szCs w:val="28"/>
        </w:rPr>
        <w:t xml:space="preserve">in </w:t>
      </w:r>
      <w:r w:rsidR="00A242DE" w:rsidRPr="001148C0">
        <w:rPr>
          <w:rFonts w:ascii="Arial" w:hAnsi="Arial" w:cs="Arial"/>
          <w:b/>
          <w:color w:val="365F91"/>
          <w:sz w:val="28"/>
          <w:szCs w:val="28"/>
        </w:rPr>
        <w:t>Emergency</w:t>
      </w:r>
      <w:r w:rsidR="001148C0">
        <w:rPr>
          <w:rFonts w:ascii="Arial" w:hAnsi="Arial" w:cs="Arial"/>
          <w:b/>
          <w:color w:val="365F91"/>
          <w:sz w:val="28"/>
          <w:szCs w:val="28"/>
        </w:rPr>
        <w:t xml:space="preserve"> </w:t>
      </w:r>
      <w:r w:rsidRPr="001148C0">
        <w:rPr>
          <w:rFonts w:ascii="Arial" w:hAnsi="Arial" w:cs="Arial"/>
          <w:b/>
          <w:color w:val="365F91"/>
          <w:sz w:val="28"/>
          <w:szCs w:val="28"/>
        </w:rPr>
        <w:t>Ultrasound</w:t>
      </w:r>
    </w:p>
    <w:p w14:paraId="6B6CFFDB" w14:textId="5200B80F" w:rsidR="00FB6A27" w:rsidRDefault="00B4456A" w:rsidP="00FB6A27">
      <w:pPr>
        <w:spacing w:line="360" w:lineRule="auto"/>
        <w:jc w:val="center"/>
        <w:rPr>
          <w:rFonts w:ascii="Arial" w:hAnsi="Arial" w:cs="Arial"/>
          <w:b/>
          <w:color w:val="365F91"/>
          <w:sz w:val="32"/>
          <w:szCs w:val="32"/>
        </w:rPr>
      </w:pPr>
      <w:r w:rsidRPr="001148C0">
        <w:rPr>
          <w:rFonts w:ascii="Arial" w:hAnsi="Arial" w:cs="Arial"/>
          <w:b/>
          <w:color w:val="365F91"/>
          <w:sz w:val="32"/>
          <w:szCs w:val="32"/>
        </w:rPr>
        <w:t xml:space="preserve">MODULE </w:t>
      </w:r>
      <w:r w:rsidR="006B709A">
        <w:rPr>
          <w:rFonts w:ascii="Arial" w:hAnsi="Arial" w:cs="Arial"/>
          <w:b/>
          <w:color w:val="365F91"/>
          <w:sz w:val="32"/>
          <w:szCs w:val="32"/>
        </w:rPr>
        <w:t>7</w:t>
      </w:r>
      <w:r w:rsidR="00730F93">
        <w:rPr>
          <w:rFonts w:ascii="Arial" w:hAnsi="Arial" w:cs="Arial"/>
          <w:b/>
          <w:color w:val="365F91"/>
          <w:sz w:val="32"/>
          <w:szCs w:val="32"/>
        </w:rPr>
        <w:t>:</w:t>
      </w:r>
      <w:r w:rsidRPr="001148C0">
        <w:rPr>
          <w:rFonts w:ascii="Arial" w:hAnsi="Arial" w:cs="Arial"/>
          <w:b/>
          <w:color w:val="365F91"/>
          <w:sz w:val="32"/>
          <w:szCs w:val="32"/>
        </w:rPr>
        <w:t xml:space="preserve"> </w:t>
      </w:r>
      <w:r w:rsidR="001F6CBB">
        <w:rPr>
          <w:rFonts w:ascii="Arial" w:hAnsi="Arial" w:cs="Arial"/>
          <w:b/>
          <w:color w:val="365F91"/>
          <w:sz w:val="32"/>
          <w:szCs w:val="32"/>
        </w:rPr>
        <w:t xml:space="preserve"> </w:t>
      </w:r>
      <w:r w:rsidR="006B709A">
        <w:rPr>
          <w:rFonts w:ascii="Arial" w:hAnsi="Arial" w:cs="Arial"/>
          <w:b/>
          <w:color w:val="365F91"/>
          <w:sz w:val="32"/>
          <w:szCs w:val="32"/>
        </w:rPr>
        <w:t xml:space="preserve">LIMITED </w:t>
      </w:r>
      <w:r w:rsidR="001F6CBB">
        <w:rPr>
          <w:rFonts w:ascii="Arial" w:hAnsi="Arial" w:cs="Arial"/>
          <w:b/>
          <w:color w:val="365F91"/>
          <w:sz w:val="32"/>
          <w:szCs w:val="32"/>
        </w:rPr>
        <w:t>DVT</w:t>
      </w:r>
    </w:p>
    <w:p w14:paraId="46DF1DD2" w14:textId="77777777" w:rsidR="006B709A" w:rsidRDefault="006B709A" w:rsidP="00FB6A27">
      <w:pPr>
        <w:spacing w:line="360" w:lineRule="auto"/>
        <w:rPr>
          <w:rFonts w:ascii="Arial" w:hAnsi="Arial" w:cs="Arial"/>
          <w:b/>
        </w:rPr>
      </w:pPr>
    </w:p>
    <w:p w14:paraId="4FA05B96" w14:textId="332C55AA" w:rsidR="00A242DE" w:rsidRDefault="00A242DE" w:rsidP="00FB6A27">
      <w:pPr>
        <w:spacing w:line="360" w:lineRule="auto"/>
        <w:rPr>
          <w:rFonts w:ascii="Arial" w:hAnsi="Arial" w:cs="Arial"/>
          <w:b/>
          <w:sz w:val="20"/>
          <w:szCs w:val="20"/>
        </w:rPr>
      </w:pPr>
      <w:r w:rsidRPr="00175B6D">
        <w:rPr>
          <w:rFonts w:ascii="Arial" w:hAnsi="Arial" w:cs="Arial"/>
          <w:b/>
        </w:rPr>
        <w:t>Purpose of Document</w:t>
      </w:r>
    </w:p>
    <w:p w14:paraId="55E65A0A" w14:textId="77777777" w:rsidR="00A242DE" w:rsidRDefault="00A242DE" w:rsidP="00A242DE">
      <w:pPr>
        <w:spacing w:line="360" w:lineRule="auto"/>
        <w:rPr>
          <w:rFonts w:ascii="Arial" w:hAnsi="Arial" w:cs="Arial"/>
          <w:b/>
          <w:sz w:val="20"/>
          <w:szCs w:val="20"/>
        </w:rPr>
      </w:pPr>
    </w:p>
    <w:p w14:paraId="01191597" w14:textId="3896D440" w:rsidR="00A242DE" w:rsidRDefault="006776FD" w:rsidP="00B4456A">
      <w:pPr>
        <w:pStyle w:val="ListParagraph"/>
        <w:spacing w:line="360" w:lineRule="auto"/>
        <w:ind w:left="0"/>
        <w:rPr>
          <w:rFonts w:ascii="Arial" w:hAnsi="Arial" w:cs="Arial"/>
          <w:sz w:val="20"/>
          <w:szCs w:val="20"/>
        </w:rPr>
      </w:pPr>
      <w:r>
        <w:rPr>
          <w:rFonts w:ascii="Arial" w:hAnsi="Arial" w:cs="Arial"/>
          <w:sz w:val="20"/>
          <w:szCs w:val="20"/>
        </w:rPr>
        <w:t xml:space="preserve">This document </w:t>
      </w:r>
      <w:r w:rsidR="00A242DE" w:rsidRPr="00FF70C2">
        <w:rPr>
          <w:rFonts w:ascii="Arial" w:hAnsi="Arial" w:cs="Arial"/>
          <w:sz w:val="20"/>
          <w:szCs w:val="20"/>
        </w:rPr>
        <w:t>describe</w:t>
      </w:r>
      <w:r>
        <w:rPr>
          <w:rFonts w:ascii="Arial" w:hAnsi="Arial" w:cs="Arial"/>
          <w:sz w:val="20"/>
          <w:szCs w:val="20"/>
        </w:rPr>
        <w:t>s</w:t>
      </w:r>
      <w:r w:rsidR="00A242DE" w:rsidRPr="00FF70C2">
        <w:rPr>
          <w:rFonts w:ascii="Arial" w:hAnsi="Arial" w:cs="Arial"/>
          <w:sz w:val="20"/>
          <w:szCs w:val="20"/>
        </w:rPr>
        <w:t xml:space="preserve"> the process for </w:t>
      </w:r>
      <w:r w:rsidR="00C267BB">
        <w:rPr>
          <w:rFonts w:ascii="Arial" w:hAnsi="Arial" w:cs="Arial"/>
          <w:sz w:val="20"/>
          <w:szCs w:val="20"/>
        </w:rPr>
        <w:t>credentialing</w:t>
      </w:r>
      <w:r w:rsidR="00A242DE" w:rsidRPr="00FF70C2">
        <w:rPr>
          <w:rFonts w:ascii="Arial" w:hAnsi="Arial" w:cs="Arial"/>
          <w:sz w:val="20"/>
          <w:szCs w:val="20"/>
        </w:rPr>
        <w:t xml:space="preserve"> </w:t>
      </w:r>
      <w:r w:rsidR="00DD39FC">
        <w:rPr>
          <w:rFonts w:ascii="Arial" w:hAnsi="Arial" w:cs="Arial"/>
          <w:sz w:val="20"/>
          <w:szCs w:val="20"/>
        </w:rPr>
        <w:t>E</w:t>
      </w:r>
      <w:r w:rsidR="00A242DE" w:rsidRPr="00FF70C2">
        <w:rPr>
          <w:rFonts w:ascii="Arial" w:hAnsi="Arial" w:cs="Arial"/>
          <w:sz w:val="20"/>
          <w:szCs w:val="20"/>
        </w:rPr>
        <w:t xml:space="preserve">mergency </w:t>
      </w:r>
      <w:r w:rsidR="00DD39FC">
        <w:rPr>
          <w:rFonts w:ascii="Arial" w:hAnsi="Arial" w:cs="Arial"/>
          <w:sz w:val="20"/>
          <w:szCs w:val="20"/>
        </w:rPr>
        <w:t>P</w:t>
      </w:r>
      <w:r w:rsidR="00A242DE" w:rsidRPr="00FF70C2">
        <w:rPr>
          <w:rFonts w:ascii="Arial" w:hAnsi="Arial" w:cs="Arial"/>
          <w:sz w:val="20"/>
          <w:szCs w:val="20"/>
        </w:rPr>
        <w:t xml:space="preserve">hysicians </w:t>
      </w:r>
      <w:r w:rsidR="00B4456A">
        <w:rPr>
          <w:rFonts w:ascii="Arial" w:hAnsi="Arial" w:cs="Arial"/>
          <w:sz w:val="20"/>
          <w:szCs w:val="20"/>
        </w:rPr>
        <w:t xml:space="preserve">within </w:t>
      </w:r>
      <w:r w:rsidR="00734681">
        <w:rPr>
          <w:rFonts w:ascii="Arial" w:hAnsi="Arial" w:cs="Arial"/>
          <w:sz w:val="20"/>
          <w:szCs w:val="20"/>
        </w:rPr>
        <w:t>Monash</w:t>
      </w:r>
      <w:r w:rsidR="00B4456A">
        <w:rPr>
          <w:rFonts w:ascii="Arial" w:hAnsi="Arial" w:cs="Arial"/>
          <w:sz w:val="20"/>
          <w:szCs w:val="20"/>
        </w:rPr>
        <w:t xml:space="preserve"> </w:t>
      </w:r>
      <w:r w:rsidR="00734681">
        <w:rPr>
          <w:rFonts w:ascii="Arial" w:hAnsi="Arial" w:cs="Arial"/>
          <w:sz w:val="20"/>
          <w:szCs w:val="20"/>
        </w:rPr>
        <w:t>H</w:t>
      </w:r>
      <w:r w:rsidR="00B4456A">
        <w:rPr>
          <w:rFonts w:ascii="Arial" w:hAnsi="Arial" w:cs="Arial"/>
          <w:sz w:val="20"/>
          <w:szCs w:val="20"/>
        </w:rPr>
        <w:t xml:space="preserve">ealth </w:t>
      </w:r>
      <w:r w:rsidR="004A3035">
        <w:rPr>
          <w:rFonts w:ascii="Arial" w:hAnsi="Arial" w:cs="Arial"/>
          <w:sz w:val="20"/>
          <w:szCs w:val="20"/>
        </w:rPr>
        <w:t>(</w:t>
      </w:r>
      <w:r w:rsidR="00734681">
        <w:rPr>
          <w:rFonts w:ascii="Arial" w:hAnsi="Arial" w:cs="Arial"/>
          <w:sz w:val="20"/>
          <w:szCs w:val="20"/>
        </w:rPr>
        <w:t>M</w:t>
      </w:r>
      <w:r w:rsidR="004A3035">
        <w:rPr>
          <w:rFonts w:ascii="Arial" w:hAnsi="Arial" w:cs="Arial"/>
          <w:sz w:val="20"/>
          <w:szCs w:val="20"/>
        </w:rPr>
        <w:t>H)</w:t>
      </w:r>
      <w:r w:rsidR="00B4456A">
        <w:rPr>
          <w:rFonts w:ascii="Arial" w:hAnsi="Arial" w:cs="Arial"/>
          <w:sz w:val="20"/>
          <w:szCs w:val="20"/>
        </w:rPr>
        <w:t xml:space="preserve"> </w:t>
      </w:r>
      <w:r w:rsidR="00A242DE" w:rsidRPr="00FF70C2">
        <w:rPr>
          <w:rFonts w:ascii="Arial" w:hAnsi="Arial" w:cs="Arial"/>
          <w:sz w:val="20"/>
          <w:szCs w:val="20"/>
        </w:rPr>
        <w:t>to perform</w:t>
      </w:r>
      <w:r w:rsidR="00487C94">
        <w:rPr>
          <w:rFonts w:ascii="Arial" w:hAnsi="Arial" w:cs="Arial"/>
          <w:sz w:val="20"/>
          <w:szCs w:val="20"/>
        </w:rPr>
        <w:t xml:space="preserve"> </w:t>
      </w:r>
      <w:r w:rsidR="00371A4C">
        <w:rPr>
          <w:rFonts w:ascii="Arial" w:hAnsi="Arial" w:cs="Arial"/>
          <w:sz w:val="20"/>
          <w:szCs w:val="20"/>
        </w:rPr>
        <w:t>Point of Care ultrasound</w:t>
      </w:r>
      <w:r w:rsidR="00A242DE" w:rsidRPr="00FF70C2">
        <w:rPr>
          <w:rFonts w:ascii="Arial" w:hAnsi="Arial" w:cs="Arial"/>
          <w:sz w:val="20"/>
          <w:szCs w:val="20"/>
        </w:rPr>
        <w:t xml:space="preserve"> </w:t>
      </w:r>
      <w:r w:rsidR="00F72F08">
        <w:rPr>
          <w:rFonts w:ascii="Arial" w:hAnsi="Arial" w:cs="Arial"/>
          <w:sz w:val="20"/>
          <w:szCs w:val="20"/>
        </w:rPr>
        <w:t>(</w:t>
      </w:r>
      <w:proofErr w:type="spellStart"/>
      <w:r w:rsidR="00F72F08">
        <w:rPr>
          <w:rFonts w:ascii="Arial" w:hAnsi="Arial" w:cs="Arial"/>
          <w:sz w:val="20"/>
          <w:szCs w:val="20"/>
        </w:rPr>
        <w:t>PoCUS</w:t>
      </w:r>
      <w:proofErr w:type="spellEnd"/>
      <w:r w:rsidR="00F72F08">
        <w:rPr>
          <w:rFonts w:ascii="Arial" w:hAnsi="Arial" w:cs="Arial"/>
          <w:sz w:val="20"/>
          <w:szCs w:val="20"/>
        </w:rPr>
        <w:t>)</w:t>
      </w:r>
    </w:p>
    <w:p w14:paraId="0D5966C8" w14:textId="77777777" w:rsidR="00190A84" w:rsidRDefault="00190A84" w:rsidP="00B4456A">
      <w:pPr>
        <w:pStyle w:val="ListParagraph"/>
        <w:spacing w:line="360" w:lineRule="auto"/>
        <w:ind w:left="0"/>
        <w:rPr>
          <w:rFonts w:ascii="Arial" w:hAnsi="Arial" w:cs="Arial"/>
          <w:sz w:val="20"/>
          <w:szCs w:val="20"/>
        </w:rPr>
      </w:pPr>
    </w:p>
    <w:p w14:paraId="3A5E012C" w14:textId="07EBE4A5" w:rsidR="00A242DE" w:rsidRPr="00F3599D" w:rsidRDefault="001F6CBB" w:rsidP="00A242DE">
      <w:pPr>
        <w:pStyle w:val="ListParagraph"/>
        <w:numPr>
          <w:ilvl w:val="0"/>
          <w:numId w:val="28"/>
        </w:numPr>
        <w:spacing w:line="360" w:lineRule="auto"/>
        <w:rPr>
          <w:rFonts w:ascii="Arial" w:hAnsi="Arial" w:cs="Arial"/>
          <w:sz w:val="20"/>
          <w:szCs w:val="20"/>
        </w:rPr>
      </w:pPr>
      <w:r>
        <w:rPr>
          <w:rFonts w:ascii="Arial" w:hAnsi="Arial" w:cs="Arial"/>
          <w:sz w:val="20"/>
          <w:szCs w:val="20"/>
        </w:rPr>
        <w:t xml:space="preserve">Limited </w:t>
      </w:r>
      <w:r w:rsidR="00A242DE" w:rsidRPr="00F3599D">
        <w:rPr>
          <w:rFonts w:ascii="Arial" w:hAnsi="Arial" w:cs="Arial"/>
          <w:sz w:val="20"/>
          <w:szCs w:val="20"/>
        </w:rPr>
        <w:t>Sonography for</w:t>
      </w:r>
      <w:r w:rsidR="00F72F08">
        <w:rPr>
          <w:rFonts w:ascii="Arial" w:hAnsi="Arial" w:cs="Arial"/>
          <w:sz w:val="20"/>
          <w:szCs w:val="20"/>
        </w:rPr>
        <w:t xml:space="preserve"> Above Knee</w:t>
      </w:r>
      <w:r>
        <w:rPr>
          <w:rFonts w:ascii="Arial" w:hAnsi="Arial" w:cs="Arial"/>
          <w:sz w:val="20"/>
          <w:szCs w:val="20"/>
        </w:rPr>
        <w:t xml:space="preserve"> Lower Limb Deep Vein Thrombosis</w:t>
      </w:r>
      <w:r w:rsidR="00A242DE" w:rsidRPr="00F3599D">
        <w:rPr>
          <w:rFonts w:ascii="Arial" w:hAnsi="Arial" w:cs="Arial"/>
          <w:sz w:val="20"/>
          <w:szCs w:val="20"/>
        </w:rPr>
        <w:t xml:space="preserve"> (</w:t>
      </w:r>
      <w:r>
        <w:rPr>
          <w:rFonts w:ascii="Arial" w:hAnsi="Arial" w:cs="Arial"/>
          <w:sz w:val="20"/>
          <w:szCs w:val="20"/>
        </w:rPr>
        <w:t>DVT</w:t>
      </w:r>
      <w:r w:rsidR="00A242DE" w:rsidRPr="00F3599D">
        <w:rPr>
          <w:rFonts w:ascii="Arial" w:hAnsi="Arial" w:cs="Arial"/>
          <w:sz w:val="20"/>
          <w:szCs w:val="20"/>
        </w:rPr>
        <w:t>)</w:t>
      </w:r>
    </w:p>
    <w:p w14:paraId="1D8DBA83" w14:textId="77777777" w:rsidR="00A242DE" w:rsidRPr="00175B6D" w:rsidRDefault="00A242DE" w:rsidP="00A242DE">
      <w:pPr>
        <w:spacing w:line="360" w:lineRule="auto"/>
        <w:rPr>
          <w:rFonts w:ascii="Arial" w:hAnsi="Arial" w:cs="Arial"/>
          <w:b/>
        </w:rPr>
      </w:pPr>
      <w:r w:rsidRPr="00175B6D">
        <w:rPr>
          <w:rFonts w:ascii="Arial" w:hAnsi="Arial" w:cs="Arial"/>
          <w:b/>
        </w:rPr>
        <w:t>Background</w:t>
      </w:r>
    </w:p>
    <w:p w14:paraId="613901AA" w14:textId="77777777" w:rsidR="00A242DE" w:rsidRDefault="00A242DE" w:rsidP="00A242DE">
      <w:pPr>
        <w:spacing w:line="360" w:lineRule="auto"/>
        <w:rPr>
          <w:b/>
          <w:sz w:val="20"/>
          <w:szCs w:val="20"/>
        </w:rPr>
      </w:pPr>
    </w:p>
    <w:p w14:paraId="6301BAEF" w14:textId="1EC85C95" w:rsidR="00027133" w:rsidRPr="00F72F08" w:rsidRDefault="00681F62" w:rsidP="00027133">
      <w:pPr>
        <w:spacing w:line="360" w:lineRule="auto"/>
        <w:jc w:val="both"/>
        <w:rPr>
          <w:rFonts w:ascii="Arial" w:hAnsi="Arial" w:cs="Arial"/>
          <w:sz w:val="20"/>
          <w:szCs w:val="20"/>
        </w:rPr>
      </w:pPr>
      <w:r w:rsidRPr="00F72F08">
        <w:rPr>
          <w:rFonts w:ascii="Arial" w:hAnsi="Arial" w:cs="Arial"/>
          <w:sz w:val="20"/>
          <w:szCs w:val="20"/>
        </w:rPr>
        <w:t>DVT is a common disease in patients presenting to E</w:t>
      </w:r>
      <w:r w:rsidR="00F169F3" w:rsidRPr="00F72F08">
        <w:rPr>
          <w:rFonts w:ascii="Arial" w:hAnsi="Arial" w:cs="Arial"/>
          <w:sz w:val="20"/>
          <w:szCs w:val="20"/>
        </w:rPr>
        <w:t>mergency departments</w:t>
      </w:r>
      <w:r w:rsidRPr="00F72F08">
        <w:rPr>
          <w:rFonts w:ascii="Arial" w:hAnsi="Arial" w:cs="Arial"/>
          <w:sz w:val="20"/>
          <w:szCs w:val="20"/>
        </w:rPr>
        <w:t xml:space="preserve"> with potential for significant mortality and morbidity. At least </w:t>
      </w:r>
      <w:r w:rsidR="00F72F08" w:rsidRPr="00F72F08">
        <w:rPr>
          <w:rFonts w:ascii="Arial" w:hAnsi="Arial" w:cs="Arial"/>
          <w:sz w:val="20"/>
          <w:szCs w:val="20"/>
        </w:rPr>
        <w:t>one third</w:t>
      </w:r>
      <w:r w:rsidRPr="00F72F08">
        <w:rPr>
          <w:rFonts w:ascii="Arial" w:hAnsi="Arial" w:cs="Arial"/>
          <w:sz w:val="20"/>
          <w:szCs w:val="20"/>
        </w:rPr>
        <w:t xml:space="preserve"> of patients with untreated abo</w:t>
      </w:r>
      <w:r w:rsidR="00A931AB" w:rsidRPr="00F72F08">
        <w:rPr>
          <w:rFonts w:ascii="Arial" w:hAnsi="Arial" w:cs="Arial"/>
          <w:sz w:val="20"/>
          <w:szCs w:val="20"/>
        </w:rPr>
        <w:t>ve</w:t>
      </w:r>
      <w:r w:rsidRPr="00F72F08">
        <w:rPr>
          <w:rFonts w:ascii="Arial" w:hAnsi="Arial" w:cs="Arial"/>
          <w:sz w:val="20"/>
          <w:szCs w:val="20"/>
        </w:rPr>
        <w:t xml:space="preserve"> knee DVT experience</w:t>
      </w:r>
      <w:r w:rsidR="00190A84">
        <w:rPr>
          <w:rFonts w:ascii="Arial" w:hAnsi="Arial" w:cs="Arial"/>
          <w:sz w:val="20"/>
          <w:szCs w:val="20"/>
        </w:rPr>
        <w:t xml:space="preserve"> </w:t>
      </w:r>
      <w:r w:rsidRPr="00F72F08">
        <w:rPr>
          <w:rFonts w:ascii="Arial" w:hAnsi="Arial" w:cs="Arial"/>
          <w:sz w:val="20"/>
          <w:szCs w:val="20"/>
        </w:rPr>
        <w:t>clinica</w:t>
      </w:r>
      <w:r w:rsidR="00190A84">
        <w:rPr>
          <w:rFonts w:ascii="Arial" w:hAnsi="Arial" w:cs="Arial"/>
          <w:sz w:val="20"/>
          <w:szCs w:val="20"/>
        </w:rPr>
        <w:t>l</w:t>
      </w:r>
      <w:r w:rsidRPr="00F72F08">
        <w:rPr>
          <w:rFonts w:ascii="Arial" w:hAnsi="Arial" w:cs="Arial"/>
          <w:sz w:val="20"/>
          <w:szCs w:val="20"/>
        </w:rPr>
        <w:t>l</w:t>
      </w:r>
      <w:r w:rsidR="00190A84">
        <w:rPr>
          <w:rFonts w:ascii="Arial" w:hAnsi="Arial" w:cs="Arial"/>
          <w:sz w:val="20"/>
          <w:szCs w:val="20"/>
        </w:rPr>
        <w:t>y</w:t>
      </w:r>
      <w:r w:rsidRPr="00F72F08">
        <w:rPr>
          <w:rFonts w:ascii="Arial" w:hAnsi="Arial" w:cs="Arial"/>
          <w:sz w:val="20"/>
          <w:szCs w:val="20"/>
        </w:rPr>
        <w:t xml:space="preserve"> significant pulmonary embolism</w:t>
      </w:r>
      <w:r w:rsidR="00503E40" w:rsidRPr="00F72F08">
        <w:rPr>
          <w:rFonts w:ascii="Arial" w:hAnsi="Arial" w:cs="Arial"/>
          <w:sz w:val="20"/>
          <w:szCs w:val="20"/>
        </w:rPr>
        <w:t xml:space="preserve"> </w:t>
      </w:r>
      <w:r w:rsidRPr="00F72F08">
        <w:rPr>
          <w:rFonts w:ascii="Arial" w:hAnsi="Arial" w:cs="Arial"/>
          <w:sz w:val="20"/>
          <w:szCs w:val="20"/>
        </w:rPr>
        <w:t xml:space="preserve">and the </w:t>
      </w:r>
      <w:proofErr w:type="gramStart"/>
      <w:r w:rsidRPr="00F72F08">
        <w:rPr>
          <w:rFonts w:ascii="Arial" w:hAnsi="Arial" w:cs="Arial"/>
          <w:sz w:val="20"/>
          <w:szCs w:val="20"/>
        </w:rPr>
        <w:t>short term</w:t>
      </w:r>
      <w:proofErr w:type="gramEnd"/>
      <w:r w:rsidRPr="00F72F08">
        <w:rPr>
          <w:rFonts w:ascii="Arial" w:hAnsi="Arial" w:cs="Arial"/>
          <w:sz w:val="20"/>
          <w:szCs w:val="20"/>
        </w:rPr>
        <w:t xml:space="preserve"> mortality exceeds 20%</w:t>
      </w:r>
      <w:r w:rsidR="00F72F08">
        <w:rPr>
          <w:rFonts w:ascii="Arial" w:hAnsi="Arial" w:cs="Arial"/>
          <w:sz w:val="20"/>
          <w:szCs w:val="20"/>
        </w:rPr>
        <w:t>.</w:t>
      </w:r>
      <w:r w:rsidR="00DF7514" w:rsidRPr="00F72F08">
        <w:rPr>
          <w:rFonts w:ascii="Arial" w:hAnsi="Arial" w:cs="Arial"/>
          <w:sz w:val="20"/>
          <w:szCs w:val="20"/>
        </w:rPr>
        <w:t xml:space="preserve"> </w:t>
      </w:r>
      <w:r w:rsidR="003E0788" w:rsidRPr="00F72F08">
        <w:rPr>
          <w:rFonts w:ascii="Arial" w:hAnsi="Arial" w:cs="Arial"/>
          <w:sz w:val="20"/>
          <w:szCs w:val="20"/>
        </w:rPr>
        <w:t xml:space="preserve">(Calder 2005) </w:t>
      </w:r>
      <w:r w:rsidR="000737C8" w:rsidRPr="00F72F08">
        <w:rPr>
          <w:rFonts w:ascii="Arial" w:hAnsi="Arial" w:cs="Arial"/>
          <w:color w:val="000000"/>
          <w:sz w:val="20"/>
          <w:szCs w:val="20"/>
          <w:shd w:val="clear" w:color="auto" w:fill="FFFFFF"/>
        </w:rPr>
        <w:t>P</w:t>
      </w:r>
      <w:r w:rsidR="000737C8" w:rsidRPr="00F72F08">
        <w:rPr>
          <w:rFonts w:ascii="Arial" w:hAnsi="Arial" w:cs="Arial"/>
          <w:color w:val="000000"/>
          <w:sz w:val="20"/>
          <w:szCs w:val="20"/>
          <w:shd w:val="clear" w:color="auto" w:fill="FFFFFF"/>
        </w:rPr>
        <w:t>ulmonary embolism</w:t>
      </w:r>
      <w:r w:rsidR="000737C8" w:rsidRPr="00F72F08">
        <w:rPr>
          <w:rFonts w:ascii="Arial" w:hAnsi="Arial" w:cs="Arial"/>
          <w:color w:val="000000"/>
          <w:sz w:val="20"/>
          <w:szCs w:val="20"/>
          <w:shd w:val="clear" w:color="auto" w:fill="FFFFFF"/>
        </w:rPr>
        <w:t xml:space="preserve"> is the third most common cause of death in cardiovascular disease after myocardial infarction and stroke.</w:t>
      </w:r>
      <w:r w:rsidR="00F72F08">
        <w:rPr>
          <w:rFonts w:ascii="Arial" w:hAnsi="Arial" w:cs="Arial"/>
          <w:color w:val="000000"/>
          <w:sz w:val="20"/>
          <w:szCs w:val="20"/>
          <w:shd w:val="clear" w:color="auto" w:fill="FFFFFF"/>
        </w:rPr>
        <w:t xml:space="preserve"> (Cushman 2017) P</w:t>
      </w:r>
      <w:r w:rsidR="00F169F3" w:rsidRPr="00F72F08">
        <w:rPr>
          <w:rFonts w:ascii="Arial" w:hAnsi="Arial" w:cs="Arial"/>
          <w:sz w:val="20"/>
          <w:szCs w:val="20"/>
        </w:rPr>
        <w:t>hysician performed DVT scan</w:t>
      </w:r>
      <w:r w:rsidR="006B709A" w:rsidRPr="00F72F08">
        <w:rPr>
          <w:rFonts w:ascii="Arial" w:hAnsi="Arial" w:cs="Arial"/>
          <w:sz w:val="20"/>
          <w:szCs w:val="20"/>
        </w:rPr>
        <w:t>s</w:t>
      </w:r>
      <w:r w:rsidR="005629B7" w:rsidRPr="00F72F08">
        <w:rPr>
          <w:rFonts w:ascii="Arial" w:hAnsi="Arial" w:cs="Arial"/>
          <w:sz w:val="20"/>
          <w:szCs w:val="20"/>
        </w:rPr>
        <w:t xml:space="preserve"> enable rapid triage and management of patients, reducing the risks of</w:t>
      </w:r>
      <w:r w:rsidR="00027133" w:rsidRPr="00F72F08">
        <w:rPr>
          <w:rFonts w:ascii="Arial" w:hAnsi="Arial" w:cs="Arial"/>
          <w:sz w:val="20"/>
          <w:szCs w:val="20"/>
        </w:rPr>
        <w:t xml:space="preserve"> </w:t>
      </w:r>
      <w:r w:rsidRPr="00F72F08">
        <w:rPr>
          <w:rFonts w:ascii="Arial" w:hAnsi="Arial" w:cs="Arial"/>
          <w:sz w:val="20"/>
          <w:szCs w:val="20"/>
        </w:rPr>
        <w:t xml:space="preserve">unnecessarily </w:t>
      </w:r>
      <w:r w:rsidR="005629B7" w:rsidRPr="00F72F08">
        <w:rPr>
          <w:rFonts w:ascii="Arial" w:hAnsi="Arial" w:cs="Arial"/>
          <w:sz w:val="20"/>
          <w:szCs w:val="20"/>
        </w:rPr>
        <w:t>anti</w:t>
      </w:r>
      <w:r w:rsidR="00D33B69" w:rsidRPr="00F72F08">
        <w:rPr>
          <w:rFonts w:ascii="Arial" w:hAnsi="Arial" w:cs="Arial"/>
          <w:sz w:val="20"/>
          <w:szCs w:val="20"/>
        </w:rPr>
        <w:t xml:space="preserve"> </w:t>
      </w:r>
      <w:r w:rsidR="005629B7" w:rsidRPr="00F72F08">
        <w:rPr>
          <w:rFonts w:ascii="Arial" w:hAnsi="Arial" w:cs="Arial"/>
          <w:sz w:val="20"/>
          <w:szCs w:val="20"/>
        </w:rPr>
        <w:t>coagulating</w:t>
      </w:r>
      <w:r w:rsidR="00503E40" w:rsidRPr="00F72F08">
        <w:rPr>
          <w:rFonts w:ascii="Arial" w:hAnsi="Arial" w:cs="Arial"/>
          <w:sz w:val="20"/>
          <w:szCs w:val="20"/>
        </w:rPr>
        <w:t xml:space="preserve"> patients without DVT</w:t>
      </w:r>
      <w:r w:rsidR="005629B7" w:rsidRPr="00F72F08">
        <w:rPr>
          <w:rFonts w:ascii="Arial" w:hAnsi="Arial" w:cs="Arial"/>
          <w:sz w:val="20"/>
          <w:szCs w:val="20"/>
        </w:rPr>
        <w:t xml:space="preserve"> </w:t>
      </w:r>
      <w:r w:rsidR="00A931AB" w:rsidRPr="00F72F08">
        <w:rPr>
          <w:rFonts w:ascii="Arial" w:hAnsi="Arial" w:cs="Arial"/>
          <w:sz w:val="20"/>
          <w:szCs w:val="20"/>
        </w:rPr>
        <w:t xml:space="preserve">and </w:t>
      </w:r>
      <w:r w:rsidR="005629B7" w:rsidRPr="00F72F08">
        <w:rPr>
          <w:rFonts w:ascii="Arial" w:hAnsi="Arial" w:cs="Arial"/>
          <w:sz w:val="20"/>
          <w:szCs w:val="20"/>
        </w:rPr>
        <w:t xml:space="preserve">facilitating </w:t>
      </w:r>
      <w:r w:rsidR="00503E40" w:rsidRPr="00F72F08">
        <w:rPr>
          <w:rFonts w:ascii="Arial" w:hAnsi="Arial" w:cs="Arial"/>
          <w:sz w:val="20"/>
          <w:szCs w:val="20"/>
        </w:rPr>
        <w:t xml:space="preserve">immediate hospital admission </w:t>
      </w:r>
      <w:r w:rsidR="00F169F3" w:rsidRPr="00F72F08">
        <w:rPr>
          <w:rFonts w:ascii="Arial" w:hAnsi="Arial" w:cs="Arial"/>
          <w:sz w:val="20"/>
          <w:szCs w:val="20"/>
        </w:rPr>
        <w:t>of</w:t>
      </w:r>
      <w:r w:rsidR="005629B7" w:rsidRPr="00F72F08">
        <w:rPr>
          <w:rFonts w:ascii="Arial" w:hAnsi="Arial" w:cs="Arial"/>
          <w:sz w:val="20"/>
          <w:szCs w:val="20"/>
        </w:rPr>
        <w:t xml:space="preserve"> patients </w:t>
      </w:r>
      <w:r w:rsidR="00B53CFB" w:rsidRPr="00F72F08">
        <w:rPr>
          <w:rFonts w:ascii="Arial" w:hAnsi="Arial" w:cs="Arial"/>
          <w:sz w:val="20"/>
          <w:szCs w:val="20"/>
        </w:rPr>
        <w:t xml:space="preserve">with </w:t>
      </w:r>
      <w:r w:rsidR="005629B7" w:rsidRPr="00F72F08">
        <w:rPr>
          <w:rFonts w:ascii="Arial" w:hAnsi="Arial" w:cs="Arial"/>
          <w:sz w:val="20"/>
          <w:szCs w:val="20"/>
        </w:rPr>
        <w:t>above knee DVT</w:t>
      </w:r>
      <w:r w:rsidR="00F72F08">
        <w:rPr>
          <w:rFonts w:ascii="Arial" w:hAnsi="Arial" w:cs="Arial"/>
          <w:sz w:val="20"/>
          <w:szCs w:val="20"/>
        </w:rPr>
        <w:t>.</w:t>
      </w:r>
      <w:r w:rsidR="00503E40" w:rsidRPr="00F72F08">
        <w:rPr>
          <w:rFonts w:ascii="Arial" w:hAnsi="Arial" w:cs="Arial"/>
          <w:sz w:val="20"/>
          <w:szCs w:val="20"/>
        </w:rPr>
        <w:t xml:space="preserve"> </w:t>
      </w:r>
      <w:r w:rsidR="003E0788" w:rsidRPr="00F72F08">
        <w:rPr>
          <w:rFonts w:ascii="Arial" w:hAnsi="Arial" w:cs="Arial"/>
          <w:sz w:val="20"/>
          <w:szCs w:val="20"/>
        </w:rPr>
        <w:t>(Burnside 2008)</w:t>
      </w:r>
    </w:p>
    <w:p w14:paraId="546D5D68" w14:textId="77777777" w:rsidR="00F169F3" w:rsidRDefault="00F169F3" w:rsidP="00F169F3">
      <w:pPr>
        <w:spacing w:line="360" w:lineRule="auto"/>
        <w:jc w:val="both"/>
        <w:rPr>
          <w:rFonts w:ascii="Arial" w:hAnsi="Arial" w:cs="Arial"/>
          <w:sz w:val="20"/>
          <w:szCs w:val="20"/>
        </w:rPr>
      </w:pPr>
    </w:p>
    <w:p w14:paraId="2D6BD26F" w14:textId="52F364FA" w:rsidR="006B709A" w:rsidRPr="005918D5" w:rsidRDefault="006B709A" w:rsidP="006B709A">
      <w:pPr>
        <w:spacing w:line="360" w:lineRule="auto"/>
        <w:jc w:val="both"/>
        <w:rPr>
          <w:rFonts w:ascii="Arial" w:hAnsi="Arial" w:cs="Arial"/>
          <w:sz w:val="20"/>
          <w:szCs w:val="20"/>
        </w:rPr>
      </w:pPr>
      <w:r w:rsidRPr="00731002">
        <w:rPr>
          <w:rFonts w:ascii="Arial" w:hAnsi="Arial" w:cs="Arial"/>
          <w:sz w:val="20"/>
          <w:szCs w:val="20"/>
        </w:rPr>
        <w:t xml:space="preserve">The Australasian College for Emergency Medicine (ACEM) supports the use of focussed ultrasound examinations in the Emergency Department, </w:t>
      </w:r>
      <w:r w:rsidRPr="005918D5">
        <w:rPr>
          <w:rFonts w:ascii="Arial" w:hAnsi="Arial" w:cs="Arial"/>
          <w:sz w:val="20"/>
          <w:szCs w:val="20"/>
        </w:rPr>
        <w:t>stating that ultrasound imaging has been shown to enhance the Clinician’s ability to assess and manage patients with a variety of acute illnesses and injuries and focused bedside ultrasound examinations performed by trained Emergency Physicians in order to answer specific clinical questions have been shown to improve patient outcomes. (ACEM 201</w:t>
      </w:r>
      <w:r w:rsidR="00C64937">
        <w:rPr>
          <w:rFonts w:ascii="Arial" w:hAnsi="Arial" w:cs="Arial"/>
          <w:sz w:val="20"/>
          <w:szCs w:val="20"/>
        </w:rPr>
        <w:t>9</w:t>
      </w:r>
      <w:r w:rsidRPr="005918D5">
        <w:rPr>
          <w:rFonts w:ascii="Arial" w:hAnsi="Arial" w:cs="Arial"/>
          <w:sz w:val="20"/>
          <w:szCs w:val="20"/>
        </w:rPr>
        <w:t xml:space="preserve">) The Australasian Society for Ultrasound in Medicine (ASUM) also supports the devolution of diagnostic ultrasound to the clinical specialties only where the necessary regulatory environment and infrastructure exist for the supervision of training in the medical and surgical specialties. (ASUM 2014) </w:t>
      </w:r>
    </w:p>
    <w:p w14:paraId="76581D60" w14:textId="77777777" w:rsidR="006B709A" w:rsidRDefault="006B709A" w:rsidP="00F169F3">
      <w:pPr>
        <w:spacing w:line="360" w:lineRule="auto"/>
        <w:jc w:val="both"/>
        <w:rPr>
          <w:rFonts w:ascii="Arial" w:hAnsi="Arial" w:cs="Arial"/>
          <w:sz w:val="20"/>
          <w:szCs w:val="20"/>
        </w:rPr>
      </w:pPr>
    </w:p>
    <w:p w14:paraId="7EFB3D9A" w14:textId="40B33BCF" w:rsidR="00190A84" w:rsidRPr="00731002" w:rsidRDefault="00F72F08" w:rsidP="00190A84">
      <w:pPr>
        <w:spacing w:line="360" w:lineRule="auto"/>
        <w:jc w:val="both"/>
        <w:rPr>
          <w:rFonts w:ascii="Arial" w:hAnsi="Arial" w:cs="Arial"/>
          <w:sz w:val="20"/>
          <w:szCs w:val="20"/>
        </w:rPr>
      </w:pPr>
      <w:r>
        <w:rPr>
          <w:rFonts w:ascii="Arial" w:hAnsi="Arial" w:cs="Arial"/>
          <w:sz w:val="20"/>
          <w:szCs w:val="20"/>
        </w:rPr>
        <w:t xml:space="preserve">The Monash Health </w:t>
      </w:r>
      <w:proofErr w:type="spellStart"/>
      <w:r>
        <w:rPr>
          <w:rFonts w:ascii="Arial" w:hAnsi="Arial" w:cs="Arial"/>
          <w:sz w:val="20"/>
          <w:szCs w:val="20"/>
        </w:rPr>
        <w:t>PoCUS</w:t>
      </w:r>
      <w:proofErr w:type="spellEnd"/>
      <w:r>
        <w:rPr>
          <w:rFonts w:ascii="Arial" w:hAnsi="Arial" w:cs="Arial"/>
          <w:sz w:val="20"/>
          <w:szCs w:val="20"/>
        </w:rPr>
        <w:t xml:space="preserve"> program was commenced in 2011 to </w:t>
      </w:r>
      <w:r w:rsidR="00190A84">
        <w:rPr>
          <w:rFonts w:ascii="Arial" w:hAnsi="Arial" w:cs="Arial"/>
          <w:sz w:val="20"/>
          <w:szCs w:val="20"/>
        </w:rPr>
        <w:t xml:space="preserve">provide training and </w:t>
      </w:r>
      <w:r>
        <w:rPr>
          <w:rFonts w:ascii="Arial" w:hAnsi="Arial" w:cs="Arial"/>
          <w:sz w:val="20"/>
          <w:szCs w:val="20"/>
        </w:rPr>
        <w:t>credential</w:t>
      </w:r>
      <w:r w:rsidR="00190A84">
        <w:rPr>
          <w:rFonts w:ascii="Arial" w:hAnsi="Arial" w:cs="Arial"/>
          <w:sz w:val="20"/>
          <w:szCs w:val="20"/>
        </w:rPr>
        <w:t>ing</w:t>
      </w:r>
      <w:r>
        <w:rPr>
          <w:rFonts w:ascii="Arial" w:hAnsi="Arial" w:cs="Arial"/>
          <w:sz w:val="20"/>
          <w:szCs w:val="20"/>
        </w:rPr>
        <w:t xml:space="preserve"> </w:t>
      </w:r>
      <w:r w:rsidR="00190A84">
        <w:rPr>
          <w:rFonts w:ascii="Arial" w:hAnsi="Arial" w:cs="Arial"/>
          <w:sz w:val="20"/>
          <w:szCs w:val="20"/>
        </w:rPr>
        <w:t xml:space="preserve">for </w:t>
      </w:r>
      <w:r>
        <w:rPr>
          <w:rFonts w:ascii="Arial" w:hAnsi="Arial" w:cs="Arial"/>
          <w:sz w:val="20"/>
          <w:szCs w:val="20"/>
        </w:rPr>
        <w:t xml:space="preserve">physicians </w:t>
      </w:r>
      <w:r w:rsidR="00190A84">
        <w:rPr>
          <w:rFonts w:ascii="Arial" w:hAnsi="Arial" w:cs="Arial"/>
          <w:sz w:val="20"/>
          <w:szCs w:val="20"/>
        </w:rPr>
        <w:t>utilising</w:t>
      </w:r>
      <w:r>
        <w:rPr>
          <w:rFonts w:ascii="Arial" w:hAnsi="Arial" w:cs="Arial"/>
          <w:sz w:val="20"/>
          <w:szCs w:val="20"/>
        </w:rPr>
        <w:t xml:space="preserve"> ultrasound within agreed scopes of practise</w:t>
      </w:r>
      <w:r w:rsidR="00190A84">
        <w:rPr>
          <w:rFonts w:ascii="Arial" w:hAnsi="Arial" w:cs="Arial"/>
          <w:sz w:val="20"/>
          <w:szCs w:val="20"/>
        </w:rPr>
        <w:t>.</w:t>
      </w:r>
      <w:r>
        <w:rPr>
          <w:rFonts w:ascii="Arial" w:hAnsi="Arial" w:cs="Arial"/>
          <w:sz w:val="20"/>
          <w:szCs w:val="20"/>
        </w:rPr>
        <w:t xml:space="preserve"> </w:t>
      </w:r>
      <w:r w:rsidR="00190A84" w:rsidRPr="00731002">
        <w:rPr>
          <w:rFonts w:ascii="Arial" w:hAnsi="Arial" w:cs="Arial"/>
          <w:sz w:val="20"/>
          <w:szCs w:val="20"/>
        </w:rPr>
        <w:t xml:space="preserve">It has been acknowledged that </w:t>
      </w:r>
      <w:r w:rsidR="00190A84">
        <w:rPr>
          <w:rFonts w:ascii="Arial" w:hAnsi="Arial" w:cs="Arial"/>
          <w:sz w:val="20"/>
          <w:szCs w:val="20"/>
        </w:rPr>
        <w:t>limited DVT</w:t>
      </w:r>
      <w:r w:rsidR="00190A84" w:rsidRPr="00731002">
        <w:rPr>
          <w:rFonts w:ascii="Arial" w:hAnsi="Arial" w:cs="Arial"/>
          <w:sz w:val="20"/>
          <w:szCs w:val="20"/>
        </w:rPr>
        <w:t xml:space="preserve"> scanning is an appropriate use of ultrasound within MH Emergency departments. </w:t>
      </w:r>
    </w:p>
    <w:p w14:paraId="0C730F3F" w14:textId="07773E0D" w:rsidR="006B709A" w:rsidRDefault="006B709A" w:rsidP="005131FF">
      <w:pPr>
        <w:spacing w:line="360" w:lineRule="auto"/>
        <w:rPr>
          <w:rFonts w:ascii="Arial" w:hAnsi="Arial" w:cs="Arial"/>
          <w:sz w:val="20"/>
          <w:szCs w:val="20"/>
        </w:rPr>
      </w:pPr>
    </w:p>
    <w:p w14:paraId="235AEE4E" w14:textId="77777777" w:rsidR="006B709A" w:rsidRDefault="006B709A" w:rsidP="005131FF">
      <w:pPr>
        <w:spacing w:line="360" w:lineRule="auto"/>
        <w:rPr>
          <w:rFonts w:ascii="Arial" w:hAnsi="Arial" w:cs="Arial"/>
          <w:sz w:val="20"/>
          <w:szCs w:val="20"/>
        </w:rPr>
      </w:pPr>
    </w:p>
    <w:p w14:paraId="0C809C70" w14:textId="77777777" w:rsidR="006B709A" w:rsidRDefault="006B709A" w:rsidP="005131FF">
      <w:pPr>
        <w:spacing w:line="360" w:lineRule="auto"/>
        <w:rPr>
          <w:rFonts w:ascii="Arial" w:hAnsi="Arial" w:cs="Arial"/>
          <w:sz w:val="20"/>
          <w:szCs w:val="20"/>
        </w:rPr>
      </w:pPr>
    </w:p>
    <w:p w14:paraId="58B393BB" w14:textId="77777777" w:rsidR="00540C85" w:rsidRDefault="00540C85" w:rsidP="00540C85">
      <w:pPr>
        <w:spacing w:line="360" w:lineRule="auto"/>
        <w:rPr>
          <w:rFonts w:ascii="Arial" w:hAnsi="Arial" w:cs="Arial"/>
          <w:sz w:val="20"/>
          <w:szCs w:val="20"/>
        </w:rPr>
      </w:pPr>
      <w:r w:rsidRPr="00FF70C2">
        <w:rPr>
          <w:rFonts w:ascii="Arial" w:hAnsi="Arial" w:cs="Arial"/>
          <w:sz w:val="20"/>
          <w:szCs w:val="20"/>
        </w:rPr>
        <w:lastRenderedPageBreak/>
        <w:t>This document describes:</w:t>
      </w:r>
    </w:p>
    <w:p w14:paraId="7C3740DA" w14:textId="77777777" w:rsidR="00540C85" w:rsidRPr="00FF70C2" w:rsidRDefault="00540C85" w:rsidP="00540C85">
      <w:pPr>
        <w:spacing w:line="360" w:lineRule="auto"/>
        <w:rPr>
          <w:rFonts w:ascii="Arial" w:hAnsi="Arial" w:cs="Arial"/>
          <w:sz w:val="20"/>
          <w:szCs w:val="20"/>
        </w:rPr>
      </w:pPr>
    </w:p>
    <w:p w14:paraId="6EBFD5D1" w14:textId="77777777" w:rsidR="00540C85" w:rsidRPr="006B709A" w:rsidRDefault="00540C85" w:rsidP="00540C85">
      <w:pPr>
        <w:numPr>
          <w:ilvl w:val="0"/>
          <w:numId w:val="11"/>
        </w:numPr>
        <w:spacing w:line="360" w:lineRule="auto"/>
        <w:rPr>
          <w:rFonts w:ascii="Arial" w:hAnsi="Arial" w:cs="Arial"/>
          <w:sz w:val="20"/>
          <w:szCs w:val="20"/>
        </w:rPr>
      </w:pPr>
      <w:r w:rsidRPr="006B709A">
        <w:rPr>
          <w:rFonts w:ascii="Arial" w:hAnsi="Arial" w:cs="Arial"/>
          <w:sz w:val="20"/>
          <w:szCs w:val="20"/>
        </w:rPr>
        <w:t xml:space="preserve">A </w:t>
      </w:r>
      <w:proofErr w:type="gramStart"/>
      <w:r w:rsidRPr="006B709A">
        <w:rPr>
          <w:rFonts w:ascii="Arial" w:hAnsi="Arial" w:cs="Arial"/>
          <w:sz w:val="20"/>
          <w:szCs w:val="20"/>
        </w:rPr>
        <w:t>3 stage</w:t>
      </w:r>
      <w:proofErr w:type="gramEnd"/>
      <w:r w:rsidRPr="006B709A">
        <w:rPr>
          <w:rFonts w:ascii="Arial" w:hAnsi="Arial" w:cs="Arial"/>
          <w:sz w:val="20"/>
          <w:szCs w:val="20"/>
        </w:rPr>
        <w:t xml:space="preserve"> process for accrediting Emergency Physicians to perform DVT module scans</w:t>
      </w:r>
    </w:p>
    <w:p w14:paraId="507A9F0C" w14:textId="77777777" w:rsidR="00540C85" w:rsidRPr="00FF70C2" w:rsidRDefault="00540C85" w:rsidP="00540C85">
      <w:pPr>
        <w:pStyle w:val="ListParagraph"/>
        <w:numPr>
          <w:ilvl w:val="0"/>
          <w:numId w:val="22"/>
        </w:numPr>
        <w:spacing w:line="360" w:lineRule="auto"/>
        <w:rPr>
          <w:rFonts w:ascii="Arial" w:hAnsi="Arial" w:cs="Arial"/>
          <w:sz w:val="20"/>
          <w:szCs w:val="20"/>
        </w:rPr>
      </w:pPr>
      <w:r w:rsidRPr="00FF70C2">
        <w:rPr>
          <w:rFonts w:ascii="Arial" w:hAnsi="Arial" w:cs="Arial"/>
          <w:sz w:val="20"/>
          <w:szCs w:val="20"/>
        </w:rPr>
        <w:t xml:space="preserve">Initial Training </w:t>
      </w:r>
    </w:p>
    <w:p w14:paraId="0B346D66" w14:textId="05FE7363" w:rsidR="00540C85" w:rsidRPr="00FF70C2" w:rsidRDefault="00540C85" w:rsidP="00540C85">
      <w:pPr>
        <w:pStyle w:val="ListParagraph"/>
        <w:numPr>
          <w:ilvl w:val="0"/>
          <w:numId w:val="22"/>
        </w:numPr>
        <w:spacing w:line="360" w:lineRule="auto"/>
        <w:rPr>
          <w:rFonts w:ascii="Arial" w:hAnsi="Arial" w:cs="Arial"/>
          <w:sz w:val="20"/>
          <w:szCs w:val="20"/>
        </w:rPr>
      </w:pPr>
      <w:r w:rsidRPr="00FF70C2">
        <w:rPr>
          <w:rFonts w:ascii="Arial" w:hAnsi="Arial" w:cs="Arial"/>
          <w:sz w:val="20"/>
          <w:szCs w:val="20"/>
        </w:rPr>
        <w:t>Skill</w:t>
      </w:r>
      <w:r>
        <w:rPr>
          <w:rFonts w:ascii="Arial" w:hAnsi="Arial" w:cs="Arial"/>
          <w:sz w:val="20"/>
          <w:szCs w:val="20"/>
        </w:rPr>
        <w:t>s</w:t>
      </w:r>
      <w:r w:rsidRPr="00FF70C2">
        <w:rPr>
          <w:rFonts w:ascii="Arial" w:hAnsi="Arial" w:cs="Arial"/>
          <w:sz w:val="20"/>
          <w:szCs w:val="20"/>
        </w:rPr>
        <w:t xml:space="preserve"> </w:t>
      </w:r>
      <w:r>
        <w:rPr>
          <w:rFonts w:ascii="Arial" w:hAnsi="Arial" w:cs="Arial"/>
          <w:sz w:val="20"/>
          <w:szCs w:val="20"/>
        </w:rPr>
        <w:t>D</w:t>
      </w:r>
      <w:r w:rsidRPr="00FF70C2">
        <w:rPr>
          <w:rFonts w:ascii="Arial" w:hAnsi="Arial" w:cs="Arial"/>
          <w:sz w:val="20"/>
          <w:szCs w:val="20"/>
        </w:rPr>
        <w:t xml:space="preserve">evelopment / </w:t>
      </w:r>
      <w:r>
        <w:rPr>
          <w:rFonts w:ascii="Arial" w:hAnsi="Arial" w:cs="Arial"/>
          <w:sz w:val="20"/>
          <w:szCs w:val="20"/>
        </w:rPr>
        <w:t xml:space="preserve">Electronic </w:t>
      </w:r>
      <w:r w:rsidRPr="00FF70C2">
        <w:rPr>
          <w:rFonts w:ascii="Arial" w:hAnsi="Arial" w:cs="Arial"/>
          <w:sz w:val="20"/>
          <w:szCs w:val="20"/>
        </w:rPr>
        <w:t>Log</w:t>
      </w:r>
      <w:r>
        <w:rPr>
          <w:rFonts w:ascii="Arial" w:hAnsi="Arial" w:cs="Arial"/>
          <w:sz w:val="20"/>
          <w:szCs w:val="20"/>
        </w:rPr>
        <w:t>b</w:t>
      </w:r>
      <w:r w:rsidRPr="00FF70C2">
        <w:rPr>
          <w:rFonts w:ascii="Arial" w:hAnsi="Arial" w:cs="Arial"/>
          <w:sz w:val="20"/>
          <w:szCs w:val="20"/>
        </w:rPr>
        <w:t>ook /</w:t>
      </w:r>
      <w:r>
        <w:rPr>
          <w:rFonts w:ascii="Arial" w:hAnsi="Arial" w:cs="Arial"/>
          <w:sz w:val="20"/>
          <w:szCs w:val="20"/>
        </w:rPr>
        <w:t xml:space="preserve">MH </w:t>
      </w:r>
      <w:r w:rsidRPr="00FF70C2">
        <w:rPr>
          <w:rFonts w:ascii="Arial" w:hAnsi="Arial" w:cs="Arial"/>
          <w:sz w:val="20"/>
          <w:szCs w:val="20"/>
        </w:rPr>
        <w:t xml:space="preserve">Accreditation </w:t>
      </w:r>
    </w:p>
    <w:p w14:paraId="755593F4" w14:textId="4A4B7260" w:rsidR="00540C85" w:rsidRPr="00FF70C2" w:rsidRDefault="003250F6" w:rsidP="00540C85">
      <w:pPr>
        <w:pStyle w:val="ListParagraph"/>
        <w:numPr>
          <w:ilvl w:val="0"/>
          <w:numId w:val="22"/>
        </w:numPr>
        <w:spacing w:line="360" w:lineRule="auto"/>
        <w:rPr>
          <w:rFonts w:ascii="Arial" w:hAnsi="Arial" w:cs="Arial"/>
          <w:sz w:val="20"/>
          <w:szCs w:val="20"/>
        </w:rPr>
      </w:pPr>
      <w:r>
        <w:rPr>
          <w:rFonts w:ascii="Arial" w:hAnsi="Arial" w:cs="Arial"/>
          <w:sz w:val="20"/>
          <w:szCs w:val="20"/>
        </w:rPr>
        <w:t xml:space="preserve">Quality </w:t>
      </w:r>
      <w:r w:rsidR="00540C85">
        <w:rPr>
          <w:rFonts w:ascii="Arial" w:hAnsi="Arial" w:cs="Arial"/>
          <w:sz w:val="20"/>
          <w:szCs w:val="20"/>
        </w:rPr>
        <w:t>A</w:t>
      </w:r>
      <w:r w:rsidR="00540C85" w:rsidRPr="00FF70C2">
        <w:rPr>
          <w:rFonts w:ascii="Arial" w:hAnsi="Arial" w:cs="Arial"/>
          <w:sz w:val="20"/>
          <w:szCs w:val="20"/>
        </w:rPr>
        <w:t xml:space="preserve">udit / </w:t>
      </w:r>
      <w:r w:rsidR="00540C85">
        <w:rPr>
          <w:rFonts w:ascii="Arial" w:hAnsi="Arial" w:cs="Arial"/>
          <w:sz w:val="20"/>
          <w:szCs w:val="20"/>
        </w:rPr>
        <w:t xml:space="preserve">Skills </w:t>
      </w:r>
      <w:r w:rsidR="00540C85" w:rsidRPr="00FF70C2">
        <w:rPr>
          <w:rFonts w:ascii="Arial" w:hAnsi="Arial" w:cs="Arial"/>
          <w:sz w:val="20"/>
          <w:szCs w:val="20"/>
        </w:rPr>
        <w:t>Maint</w:t>
      </w:r>
      <w:r w:rsidR="00540C85">
        <w:rPr>
          <w:rFonts w:ascii="Arial" w:hAnsi="Arial" w:cs="Arial"/>
          <w:sz w:val="20"/>
          <w:szCs w:val="20"/>
        </w:rPr>
        <w:t>enance</w:t>
      </w:r>
      <w:r w:rsidR="00540C85" w:rsidRPr="00FF70C2">
        <w:rPr>
          <w:rFonts w:ascii="Arial" w:hAnsi="Arial" w:cs="Arial"/>
          <w:sz w:val="20"/>
          <w:szCs w:val="20"/>
        </w:rPr>
        <w:t xml:space="preserve"> </w:t>
      </w:r>
    </w:p>
    <w:p w14:paraId="6F19F6CB" w14:textId="79203FC6" w:rsidR="00540C85" w:rsidRDefault="00540C85" w:rsidP="00540C85">
      <w:pPr>
        <w:numPr>
          <w:ilvl w:val="0"/>
          <w:numId w:val="11"/>
        </w:numPr>
        <w:spacing w:line="360" w:lineRule="auto"/>
        <w:rPr>
          <w:rFonts w:ascii="Arial" w:hAnsi="Arial" w:cs="Arial"/>
          <w:sz w:val="20"/>
          <w:szCs w:val="20"/>
        </w:rPr>
      </w:pPr>
      <w:r w:rsidRPr="00FF70C2">
        <w:rPr>
          <w:rFonts w:ascii="Arial" w:hAnsi="Arial" w:cs="Arial"/>
          <w:sz w:val="20"/>
          <w:szCs w:val="20"/>
        </w:rPr>
        <w:t>A method for auditing</w:t>
      </w:r>
      <w:r>
        <w:rPr>
          <w:rFonts w:ascii="Arial" w:hAnsi="Arial" w:cs="Arial"/>
          <w:sz w:val="20"/>
          <w:szCs w:val="20"/>
        </w:rPr>
        <w:t xml:space="preserve"> scan quality, maintaining a MH electronic</w:t>
      </w:r>
      <w:r w:rsidRPr="00FF70C2">
        <w:rPr>
          <w:rFonts w:ascii="Arial" w:hAnsi="Arial" w:cs="Arial"/>
          <w:sz w:val="20"/>
          <w:szCs w:val="20"/>
        </w:rPr>
        <w:t xml:space="preserve"> logbook and ongoing </w:t>
      </w:r>
      <w:r>
        <w:rPr>
          <w:rFonts w:ascii="Arial" w:hAnsi="Arial" w:cs="Arial"/>
          <w:sz w:val="20"/>
          <w:szCs w:val="20"/>
        </w:rPr>
        <w:t xml:space="preserve">accreditation </w:t>
      </w:r>
    </w:p>
    <w:p w14:paraId="521DAD06" w14:textId="77777777" w:rsidR="00540C85" w:rsidRPr="00FF70C2" w:rsidRDefault="00540C85" w:rsidP="00540C85">
      <w:pPr>
        <w:spacing w:line="360" w:lineRule="auto"/>
        <w:ind w:left="405"/>
        <w:rPr>
          <w:rFonts w:ascii="Arial" w:hAnsi="Arial" w:cs="Arial"/>
          <w:sz w:val="20"/>
          <w:szCs w:val="20"/>
        </w:rPr>
      </w:pPr>
    </w:p>
    <w:p w14:paraId="5783B2F1" w14:textId="77777777" w:rsidR="00540C85" w:rsidRPr="000428FC" w:rsidRDefault="00540C85" w:rsidP="00540C85">
      <w:pPr>
        <w:numPr>
          <w:ilvl w:val="0"/>
          <w:numId w:val="11"/>
        </w:numPr>
        <w:spacing w:line="360" w:lineRule="auto"/>
        <w:rPr>
          <w:rFonts w:ascii="Arial" w:hAnsi="Arial" w:cs="Arial"/>
          <w:sz w:val="20"/>
          <w:szCs w:val="20"/>
        </w:rPr>
      </w:pPr>
      <w:r w:rsidRPr="000428FC">
        <w:rPr>
          <w:rFonts w:ascii="Arial" w:hAnsi="Arial" w:cs="Arial"/>
          <w:sz w:val="20"/>
          <w:szCs w:val="20"/>
        </w:rPr>
        <w:t xml:space="preserve">A practical evaluation consisting of a direct assessment of the skills necessary to obtain and record appropriate ultrasound images for a </w:t>
      </w:r>
      <w:r>
        <w:rPr>
          <w:rFonts w:ascii="Arial" w:hAnsi="Arial" w:cs="Arial"/>
          <w:sz w:val="20"/>
          <w:szCs w:val="20"/>
        </w:rPr>
        <w:t>limited DVT</w:t>
      </w:r>
      <w:r w:rsidRPr="000428FC">
        <w:rPr>
          <w:rFonts w:ascii="Arial" w:hAnsi="Arial" w:cs="Arial"/>
          <w:sz w:val="20"/>
          <w:szCs w:val="20"/>
        </w:rPr>
        <w:t xml:space="preserve"> examination</w:t>
      </w:r>
    </w:p>
    <w:p w14:paraId="7274B9BD" w14:textId="77777777" w:rsidR="00540C85" w:rsidRPr="00FF70C2" w:rsidRDefault="00540C85" w:rsidP="00540C85">
      <w:pPr>
        <w:spacing w:line="360" w:lineRule="auto"/>
        <w:rPr>
          <w:rFonts w:ascii="Arial" w:hAnsi="Arial" w:cs="Arial"/>
          <w:sz w:val="20"/>
          <w:szCs w:val="20"/>
        </w:rPr>
      </w:pPr>
    </w:p>
    <w:p w14:paraId="030680F9" w14:textId="72D239C0" w:rsidR="00540C85" w:rsidRPr="00FF70C2" w:rsidRDefault="00540C85" w:rsidP="00540C85">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FF70C2">
        <w:rPr>
          <w:rFonts w:ascii="Arial" w:hAnsi="Arial" w:cs="Arial"/>
          <w:b/>
          <w:sz w:val="20"/>
          <w:szCs w:val="20"/>
        </w:rPr>
        <w:t>STAGE 1 - Initial Training</w:t>
      </w:r>
    </w:p>
    <w:p w14:paraId="2B8E86EE" w14:textId="77777777" w:rsidR="00540C85" w:rsidRDefault="00540C85" w:rsidP="00540C85">
      <w:pPr>
        <w:spacing w:line="360" w:lineRule="auto"/>
        <w:rPr>
          <w:rFonts w:ascii="Arial" w:hAnsi="Arial" w:cs="Arial"/>
          <w:b/>
          <w:sz w:val="20"/>
          <w:szCs w:val="20"/>
        </w:rPr>
      </w:pPr>
      <w:r w:rsidRPr="00FF70C2">
        <w:rPr>
          <w:rFonts w:ascii="Arial" w:hAnsi="Arial" w:cs="Arial"/>
          <w:b/>
          <w:sz w:val="20"/>
          <w:szCs w:val="20"/>
        </w:rPr>
        <w:t xml:space="preserve"> </w:t>
      </w:r>
    </w:p>
    <w:p w14:paraId="15DB3454" w14:textId="7CC47C49" w:rsidR="00540C85" w:rsidRDefault="00540C85" w:rsidP="00540C85">
      <w:pPr>
        <w:spacing w:line="360" w:lineRule="auto"/>
        <w:rPr>
          <w:rFonts w:ascii="Arial" w:hAnsi="Arial" w:cs="Arial"/>
          <w:sz w:val="20"/>
          <w:szCs w:val="20"/>
        </w:rPr>
      </w:pPr>
      <w:r>
        <w:rPr>
          <w:rFonts w:ascii="Arial" w:hAnsi="Arial" w:cs="Arial"/>
          <w:sz w:val="20"/>
          <w:szCs w:val="20"/>
        </w:rPr>
        <w:t xml:space="preserve">ED </w:t>
      </w:r>
      <w:r w:rsidRPr="000428FC">
        <w:rPr>
          <w:rFonts w:ascii="Arial" w:hAnsi="Arial" w:cs="Arial"/>
          <w:sz w:val="20"/>
          <w:szCs w:val="20"/>
        </w:rPr>
        <w:t>Registrar</w:t>
      </w:r>
      <w:r>
        <w:rPr>
          <w:rFonts w:ascii="Arial" w:hAnsi="Arial" w:cs="Arial"/>
          <w:sz w:val="20"/>
          <w:szCs w:val="20"/>
        </w:rPr>
        <w:t>s</w:t>
      </w:r>
      <w:r w:rsidRPr="000428FC">
        <w:rPr>
          <w:rFonts w:ascii="Arial" w:hAnsi="Arial" w:cs="Arial"/>
          <w:sz w:val="20"/>
          <w:szCs w:val="20"/>
        </w:rPr>
        <w:t xml:space="preserve"> </w:t>
      </w:r>
      <w:r>
        <w:rPr>
          <w:rFonts w:ascii="Arial" w:hAnsi="Arial" w:cs="Arial"/>
          <w:sz w:val="20"/>
          <w:szCs w:val="20"/>
        </w:rPr>
        <w:t>and</w:t>
      </w:r>
      <w:r w:rsidRPr="000428FC">
        <w:rPr>
          <w:rFonts w:ascii="Arial" w:hAnsi="Arial" w:cs="Arial"/>
          <w:sz w:val="20"/>
          <w:szCs w:val="20"/>
        </w:rPr>
        <w:t xml:space="preserve"> Consultant</w:t>
      </w:r>
      <w:r>
        <w:rPr>
          <w:rFonts w:ascii="Arial" w:hAnsi="Arial" w:cs="Arial"/>
          <w:sz w:val="20"/>
          <w:szCs w:val="20"/>
        </w:rPr>
        <w:t>s</w:t>
      </w:r>
      <w:r w:rsidRPr="000428FC">
        <w:rPr>
          <w:rFonts w:ascii="Arial" w:hAnsi="Arial" w:cs="Arial"/>
          <w:sz w:val="20"/>
          <w:szCs w:val="20"/>
        </w:rPr>
        <w:t xml:space="preserve"> </w:t>
      </w:r>
      <w:r>
        <w:rPr>
          <w:rFonts w:ascii="Arial" w:hAnsi="Arial" w:cs="Arial"/>
          <w:sz w:val="20"/>
          <w:szCs w:val="20"/>
        </w:rPr>
        <w:t xml:space="preserve">wishing </w:t>
      </w:r>
      <w:proofErr w:type="gramStart"/>
      <w:r>
        <w:rPr>
          <w:rFonts w:ascii="Arial" w:hAnsi="Arial" w:cs="Arial"/>
          <w:sz w:val="20"/>
          <w:szCs w:val="20"/>
        </w:rPr>
        <w:t>participate</w:t>
      </w:r>
      <w:proofErr w:type="gramEnd"/>
      <w:r>
        <w:rPr>
          <w:rFonts w:ascii="Arial" w:hAnsi="Arial" w:cs="Arial"/>
          <w:sz w:val="20"/>
          <w:szCs w:val="20"/>
        </w:rPr>
        <w:t xml:space="preserve"> in the </w:t>
      </w:r>
      <w:r>
        <w:rPr>
          <w:rFonts w:ascii="Arial" w:hAnsi="Arial" w:cs="Arial"/>
          <w:sz w:val="20"/>
          <w:szCs w:val="20"/>
        </w:rPr>
        <w:t>advanced</w:t>
      </w:r>
      <w:r>
        <w:rPr>
          <w:rFonts w:ascii="Arial" w:hAnsi="Arial" w:cs="Arial"/>
          <w:sz w:val="20"/>
          <w:szCs w:val="20"/>
        </w:rPr>
        <w:t xml:space="preserve"> modules of the Monash </w:t>
      </w:r>
      <w:proofErr w:type="spellStart"/>
      <w:r>
        <w:rPr>
          <w:rFonts w:ascii="Arial" w:hAnsi="Arial" w:cs="Arial"/>
          <w:sz w:val="20"/>
          <w:szCs w:val="20"/>
        </w:rPr>
        <w:t>PoCUS</w:t>
      </w:r>
      <w:proofErr w:type="spellEnd"/>
      <w:r>
        <w:rPr>
          <w:rFonts w:ascii="Arial" w:hAnsi="Arial" w:cs="Arial"/>
          <w:sz w:val="20"/>
          <w:szCs w:val="20"/>
        </w:rPr>
        <w:t xml:space="preserve"> </w:t>
      </w:r>
      <w:r>
        <w:rPr>
          <w:rFonts w:ascii="Arial" w:hAnsi="Arial" w:cs="Arial"/>
          <w:sz w:val="20"/>
          <w:szCs w:val="20"/>
        </w:rPr>
        <w:t xml:space="preserve">program must have completed Monash </w:t>
      </w:r>
      <w:r>
        <w:rPr>
          <w:rFonts w:ascii="Arial" w:hAnsi="Arial" w:cs="Arial"/>
          <w:sz w:val="20"/>
          <w:szCs w:val="20"/>
        </w:rPr>
        <w:t xml:space="preserve">Health </w:t>
      </w:r>
      <w:r>
        <w:rPr>
          <w:rFonts w:ascii="Arial" w:hAnsi="Arial" w:cs="Arial"/>
          <w:sz w:val="20"/>
          <w:szCs w:val="20"/>
        </w:rPr>
        <w:t xml:space="preserve">credentialing in Module 1 EFAST scanning. The physician will meet with </w:t>
      </w:r>
      <w:r>
        <w:rPr>
          <w:rFonts w:ascii="Arial" w:hAnsi="Arial" w:cs="Arial"/>
          <w:sz w:val="20"/>
          <w:szCs w:val="20"/>
        </w:rPr>
        <w:t xml:space="preserve">the </w:t>
      </w:r>
      <w:r>
        <w:rPr>
          <w:rFonts w:ascii="Arial" w:hAnsi="Arial" w:cs="Arial"/>
          <w:sz w:val="20"/>
          <w:szCs w:val="20"/>
        </w:rPr>
        <w:t xml:space="preserve">Sonographer </w:t>
      </w:r>
      <w:r>
        <w:rPr>
          <w:rFonts w:ascii="Arial" w:hAnsi="Arial" w:cs="Arial"/>
          <w:sz w:val="20"/>
          <w:szCs w:val="20"/>
        </w:rPr>
        <w:t>educator for one to one education and training.</w:t>
      </w:r>
      <w:r w:rsidR="00190A84">
        <w:rPr>
          <w:rFonts w:ascii="Arial" w:hAnsi="Arial" w:cs="Arial"/>
          <w:sz w:val="20"/>
          <w:szCs w:val="20"/>
        </w:rPr>
        <w:t xml:space="preserve"> Advanced MH courses &amp; Masterclasses are also provided</w:t>
      </w:r>
      <w:r>
        <w:rPr>
          <w:rFonts w:ascii="Arial" w:hAnsi="Arial" w:cs="Arial"/>
          <w:sz w:val="20"/>
          <w:szCs w:val="20"/>
        </w:rPr>
        <w:t xml:space="preserve"> </w:t>
      </w:r>
      <w:r w:rsidR="00190A84">
        <w:rPr>
          <w:rFonts w:ascii="Arial" w:hAnsi="Arial" w:cs="Arial"/>
          <w:sz w:val="20"/>
          <w:szCs w:val="20"/>
        </w:rPr>
        <w:t>to support skills training.</w:t>
      </w:r>
      <w:r>
        <w:rPr>
          <w:rFonts w:ascii="Arial" w:hAnsi="Arial" w:cs="Arial"/>
          <w:sz w:val="20"/>
          <w:szCs w:val="20"/>
        </w:rPr>
        <w:t xml:space="preserve"> </w:t>
      </w:r>
    </w:p>
    <w:p w14:paraId="08E56703" w14:textId="77777777" w:rsidR="006B709A" w:rsidRPr="00731002" w:rsidRDefault="006B709A" w:rsidP="006B709A">
      <w:pPr>
        <w:spacing w:line="360" w:lineRule="auto"/>
        <w:rPr>
          <w:rFonts w:ascii="Arial" w:hAnsi="Arial" w:cs="Arial"/>
          <w:b/>
          <w:i/>
          <w:sz w:val="20"/>
          <w:szCs w:val="20"/>
        </w:rPr>
      </w:pPr>
    </w:p>
    <w:p w14:paraId="63AD8221" w14:textId="6F0539B9" w:rsidR="006B709A" w:rsidRPr="00731002" w:rsidRDefault="006B709A" w:rsidP="006B709A">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731002">
        <w:rPr>
          <w:rFonts w:ascii="Arial" w:hAnsi="Arial" w:cs="Arial"/>
          <w:b/>
          <w:sz w:val="20"/>
          <w:szCs w:val="20"/>
        </w:rPr>
        <w:t>STAGE 2</w:t>
      </w:r>
      <w:r w:rsidR="003250F6">
        <w:rPr>
          <w:rFonts w:ascii="Arial" w:hAnsi="Arial" w:cs="Arial"/>
          <w:b/>
          <w:sz w:val="20"/>
          <w:szCs w:val="20"/>
        </w:rPr>
        <w:t xml:space="preserve"> </w:t>
      </w:r>
      <w:proofErr w:type="gramStart"/>
      <w:r w:rsidRPr="00731002">
        <w:rPr>
          <w:rFonts w:ascii="Arial" w:hAnsi="Arial" w:cs="Arial"/>
          <w:b/>
          <w:sz w:val="20"/>
          <w:szCs w:val="20"/>
        </w:rPr>
        <w:t xml:space="preserve">- </w:t>
      </w:r>
      <w:r w:rsidR="003250F6">
        <w:rPr>
          <w:rFonts w:ascii="Arial" w:hAnsi="Arial" w:cs="Arial"/>
          <w:b/>
          <w:sz w:val="20"/>
          <w:szCs w:val="20"/>
        </w:rPr>
        <w:t xml:space="preserve"> </w:t>
      </w:r>
      <w:r w:rsidRPr="00731002">
        <w:rPr>
          <w:rFonts w:ascii="Arial" w:hAnsi="Arial" w:cs="Arial"/>
          <w:b/>
          <w:sz w:val="20"/>
          <w:szCs w:val="20"/>
        </w:rPr>
        <w:t>Skill</w:t>
      </w:r>
      <w:proofErr w:type="gramEnd"/>
      <w:r w:rsidRPr="00731002">
        <w:rPr>
          <w:rFonts w:ascii="Arial" w:hAnsi="Arial" w:cs="Arial"/>
          <w:b/>
          <w:sz w:val="20"/>
          <w:szCs w:val="20"/>
        </w:rPr>
        <w:t xml:space="preserve"> Development / </w:t>
      </w:r>
      <w:r>
        <w:rPr>
          <w:rFonts w:ascii="Arial" w:hAnsi="Arial" w:cs="Arial"/>
          <w:b/>
          <w:sz w:val="20"/>
          <w:szCs w:val="20"/>
        </w:rPr>
        <w:t>e</w:t>
      </w:r>
      <w:r w:rsidRPr="00731002">
        <w:rPr>
          <w:rFonts w:ascii="Arial" w:hAnsi="Arial" w:cs="Arial"/>
          <w:b/>
          <w:sz w:val="20"/>
          <w:szCs w:val="20"/>
        </w:rPr>
        <w:t>Log</w:t>
      </w:r>
      <w:r>
        <w:rPr>
          <w:rFonts w:ascii="Arial" w:hAnsi="Arial" w:cs="Arial"/>
          <w:b/>
          <w:sz w:val="20"/>
          <w:szCs w:val="20"/>
        </w:rPr>
        <w:t>b</w:t>
      </w:r>
      <w:r w:rsidRPr="00731002">
        <w:rPr>
          <w:rFonts w:ascii="Arial" w:hAnsi="Arial" w:cs="Arial"/>
          <w:b/>
          <w:sz w:val="20"/>
          <w:szCs w:val="20"/>
        </w:rPr>
        <w:t xml:space="preserve">ook / </w:t>
      </w:r>
      <w:r>
        <w:rPr>
          <w:rFonts w:ascii="Arial" w:hAnsi="Arial" w:cs="Arial"/>
          <w:b/>
          <w:sz w:val="20"/>
          <w:szCs w:val="20"/>
        </w:rPr>
        <w:t xml:space="preserve">MH </w:t>
      </w:r>
      <w:r w:rsidRPr="00731002">
        <w:rPr>
          <w:rFonts w:ascii="Arial" w:hAnsi="Arial" w:cs="Arial"/>
          <w:b/>
          <w:sz w:val="20"/>
          <w:szCs w:val="20"/>
        </w:rPr>
        <w:t>Accreditation</w:t>
      </w:r>
      <w:r>
        <w:rPr>
          <w:rFonts w:ascii="Arial" w:hAnsi="Arial" w:cs="Arial"/>
          <w:b/>
          <w:sz w:val="20"/>
          <w:szCs w:val="20"/>
        </w:rPr>
        <w:t xml:space="preserve"> </w:t>
      </w:r>
    </w:p>
    <w:p w14:paraId="126613FE" w14:textId="77777777" w:rsidR="006B709A" w:rsidRPr="00731002" w:rsidRDefault="006B709A" w:rsidP="006B709A">
      <w:pPr>
        <w:spacing w:line="360" w:lineRule="auto"/>
        <w:rPr>
          <w:rFonts w:ascii="Arial" w:hAnsi="Arial" w:cs="Arial"/>
          <w:b/>
          <w:sz w:val="20"/>
          <w:szCs w:val="20"/>
        </w:rPr>
      </w:pPr>
    </w:p>
    <w:p w14:paraId="13CC2F37" w14:textId="3B409AEC" w:rsidR="006B709A" w:rsidRPr="00731002" w:rsidRDefault="006B709A" w:rsidP="006B709A">
      <w:pPr>
        <w:spacing w:line="360" w:lineRule="auto"/>
        <w:rPr>
          <w:rFonts w:ascii="Arial" w:hAnsi="Arial" w:cs="Arial"/>
          <w:sz w:val="20"/>
          <w:szCs w:val="20"/>
        </w:rPr>
      </w:pPr>
      <w:r w:rsidRPr="003D463F">
        <w:rPr>
          <w:rFonts w:ascii="Arial" w:hAnsi="Arial" w:cs="Arial"/>
          <w:sz w:val="20"/>
          <w:szCs w:val="20"/>
        </w:rPr>
        <w:t>Clinicians who have undertaken MH internal course</w:t>
      </w:r>
      <w:r w:rsidR="000737C8">
        <w:rPr>
          <w:rFonts w:ascii="Arial" w:hAnsi="Arial" w:cs="Arial"/>
          <w:sz w:val="20"/>
          <w:szCs w:val="20"/>
        </w:rPr>
        <w:t>s</w:t>
      </w:r>
      <w:r w:rsidRPr="003D463F">
        <w:rPr>
          <w:rFonts w:ascii="Arial" w:hAnsi="Arial" w:cs="Arial"/>
          <w:sz w:val="20"/>
          <w:szCs w:val="20"/>
        </w:rPr>
        <w:t xml:space="preserve"> will complete </w:t>
      </w:r>
      <w:r w:rsidR="007C19C4">
        <w:rPr>
          <w:rFonts w:ascii="Arial" w:hAnsi="Arial" w:cs="Arial"/>
          <w:sz w:val="20"/>
          <w:szCs w:val="20"/>
        </w:rPr>
        <w:t xml:space="preserve">advanced modules </w:t>
      </w:r>
      <w:r w:rsidRPr="003D463F">
        <w:rPr>
          <w:rFonts w:ascii="Arial" w:hAnsi="Arial" w:cs="Arial"/>
          <w:sz w:val="20"/>
          <w:szCs w:val="20"/>
        </w:rPr>
        <w:t xml:space="preserve">practical skills development stage as part of </w:t>
      </w:r>
      <w:r w:rsidR="00540C85">
        <w:rPr>
          <w:rFonts w:ascii="Arial" w:hAnsi="Arial" w:cs="Arial"/>
          <w:sz w:val="20"/>
          <w:szCs w:val="20"/>
        </w:rPr>
        <w:t>ongoing program training</w:t>
      </w:r>
      <w:r w:rsidRPr="003D463F">
        <w:rPr>
          <w:rFonts w:ascii="Arial" w:hAnsi="Arial" w:cs="Arial"/>
          <w:sz w:val="20"/>
          <w:szCs w:val="20"/>
        </w:rPr>
        <w:t xml:space="preserve">. Clinicians who have completed an external training course will undertake </w:t>
      </w:r>
      <w:r w:rsidR="00540C85">
        <w:rPr>
          <w:rFonts w:ascii="Arial" w:hAnsi="Arial" w:cs="Arial"/>
          <w:sz w:val="20"/>
          <w:szCs w:val="20"/>
        </w:rPr>
        <w:t>one to training</w:t>
      </w:r>
      <w:r w:rsidR="007C19C4">
        <w:rPr>
          <w:rFonts w:ascii="Arial" w:hAnsi="Arial" w:cs="Arial"/>
          <w:sz w:val="20"/>
          <w:szCs w:val="20"/>
        </w:rPr>
        <w:t>/ program induction</w:t>
      </w:r>
      <w:r w:rsidR="00540C85">
        <w:rPr>
          <w:rFonts w:ascii="Arial" w:hAnsi="Arial" w:cs="Arial"/>
          <w:sz w:val="20"/>
          <w:szCs w:val="20"/>
        </w:rPr>
        <w:t xml:space="preserve"> with</w:t>
      </w:r>
      <w:r w:rsidRPr="003D463F">
        <w:rPr>
          <w:rFonts w:ascii="Arial" w:hAnsi="Arial" w:cs="Arial"/>
          <w:sz w:val="20"/>
          <w:szCs w:val="20"/>
        </w:rPr>
        <w:t xml:space="preserve"> </w:t>
      </w:r>
      <w:r w:rsidR="007C19C4">
        <w:rPr>
          <w:rFonts w:ascii="Arial" w:hAnsi="Arial" w:cs="Arial"/>
          <w:sz w:val="20"/>
          <w:szCs w:val="20"/>
        </w:rPr>
        <w:t xml:space="preserve">program </w:t>
      </w:r>
      <w:r w:rsidRPr="003D463F">
        <w:rPr>
          <w:rFonts w:ascii="Arial" w:hAnsi="Arial" w:cs="Arial"/>
          <w:sz w:val="20"/>
          <w:szCs w:val="20"/>
        </w:rPr>
        <w:t>Sonographer educator</w:t>
      </w:r>
      <w:r w:rsidR="00540C85">
        <w:rPr>
          <w:rFonts w:ascii="Arial" w:hAnsi="Arial" w:cs="Arial"/>
          <w:sz w:val="20"/>
          <w:szCs w:val="20"/>
        </w:rPr>
        <w:t>s</w:t>
      </w:r>
      <w:r w:rsidR="007C19C4">
        <w:rPr>
          <w:rFonts w:ascii="Arial" w:hAnsi="Arial" w:cs="Arial"/>
          <w:sz w:val="20"/>
          <w:szCs w:val="20"/>
        </w:rPr>
        <w:t xml:space="preserve"> prior to </w:t>
      </w:r>
      <w:r w:rsidRPr="003D463F">
        <w:rPr>
          <w:rFonts w:ascii="Arial" w:hAnsi="Arial" w:cs="Arial"/>
          <w:sz w:val="20"/>
          <w:szCs w:val="20"/>
        </w:rPr>
        <w:t xml:space="preserve">commencing scanning at MH. Practical scanning support, mentoring and feedback is offered throughout the completion of Stage 2. </w:t>
      </w:r>
      <w:r w:rsidRPr="00731002">
        <w:rPr>
          <w:rFonts w:ascii="Arial" w:hAnsi="Arial" w:cs="Arial"/>
          <w:sz w:val="20"/>
          <w:szCs w:val="20"/>
        </w:rPr>
        <w:t>Additional self</w:t>
      </w:r>
      <w:r>
        <w:rPr>
          <w:rFonts w:ascii="Arial" w:hAnsi="Arial" w:cs="Arial"/>
          <w:sz w:val="20"/>
          <w:szCs w:val="20"/>
        </w:rPr>
        <w:t>-</w:t>
      </w:r>
      <w:r w:rsidRPr="00731002">
        <w:rPr>
          <w:rFonts w:ascii="Arial" w:hAnsi="Arial" w:cs="Arial"/>
          <w:sz w:val="20"/>
          <w:szCs w:val="20"/>
        </w:rPr>
        <w:t xml:space="preserve">directed learning is expected including viewing </w:t>
      </w:r>
      <w:r w:rsidR="00540C85">
        <w:rPr>
          <w:rFonts w:ascii="Arial" w:hAnsi="Arial" w:cs="Arial"/>
          <w:sz w:val="20"/>
          <w:szCs w:val="20"/>
        </w:rPr>
        <w:t>e-</w:t>
      </w:r>
      <w:r>
        <w:rPr>
          <w:rFonts w:ascii="Arial" w:hAnsi="Arial" w:cs="Arial"/>
          <w:sz w:val="20"/>
          <w:szCs w:val="20"/>
        </w:rPr>
        <w:t xml:space="preserve">learning tools, revising </w:t>
      </w:r>
      <w:r w:rsidRPr="00731002">
        <w:rPr>
          <w:rFonts w:ascii="Arial" w:hAnsi="Arial" w:cs="Arial"/>
          <w:sz w:val="20"/>
          <w:szCs w:val="20"/>
        </w:rPr>
        <w:t>cases, journal reading and other online resources.</w:t>
      </w:r>
    </w:p>
    <w:p w14:paraId="71F677F2" w14:textId="77777777" w:rsidR="00540C85" w:rsidRDefault="00540C85" w:rsidP="006B709A">
      <w:pPr>
        <w:spacing w:line="360" w:lineRule="auto"/>
        <w:rPr>
          <w:rFonts w:ascii="Arial" w:hAnsi="Arial" w:cs="Arial"/>
          <w:sz w:val="20"/>
          <w:szCs w:val="20"/>
        </w:rPr>
      </w:pPr>
    </w:p>
    <w:p w14:paraId="6C3B4EDE" w14:textId="682099CB" w:rsidR="006B709A" w:rsidRDefault="006B709A" w:rsidP="006B709A">
      <w:pPr>
        <w:spacing w:line="360" w:lineRule="auto"/>
        <w:rPr>
          <w:rFonts w:ascii="Arial" w:hAnsi="Arial" w:cs="Arial"/>
          <w:sz w:val="20"/>
          <w:szCs w:val="20"/>
        </w:rPr>
      </w:pPr>
      <w:r w:rsidRPr="00731002">
        <w:rPr>
          <w:rFonts w:ascii="Arial" w:hAnsi="Arial" w:cs="Arial"/>
          <w:sz w:val="20"/>
          <w:szCs w:val="20"/>
        </w:rPr>
        <w:t xml:space="preserve">Stage 2 requires the completion of a logbook which documents a minimum of </w:t>
      </w:r>
      <w:r w:rsidR="00540C85">
        <w:rPr>
          <w:rFonts w:ascii="Arial" w:hAnsi="Arial" w:cs="Arial"/>
          <w:sz w:val="20"/>
          <w:szCs w:val="20"/>
        </w:rPr>
        <w:t>1</w:t>
      </w:r>
      <w:r w:rsidRPr="00731002">
        <w:rPr>
          <w:rFonts w:ascii="Arial" w:hAnsi="Arial" w:cs="Arial"/>
          <w:sz w:val="20"/>
          <w:szCs w:val="20"/>
        </w:rPr>
        <w:t xml:space="preserve">5 </w:t>
      </w:r>
      <w:r w:rsidR="00540C85">
        <w:rPr>
          <w:rFonts w:ascii="Arial" w:hAnsi="Arial" w:cs="Arial"/>
          <w:sz w:val="20"/>
          <w:szCs w:val="20"/>
        </w:rPr>
        <w:t>DVT examinations</w:t>
      </w:r>
      <w:r w:rsidRPr="00731002">
        <w:rPr>
          <w:rFonts w:ascii="Arial" w:hAnsi="Arial" w:cs="Arial"/>
          <w:sz w:val="20"/>
          <w:szCs w:val="20"/>
        </w:rPr>
        <w:t>:</w:t>
      </w:r>
    </w:p>
    <w:p w14:paraId="4D27EB41" w14:textId="59AFA507" w:rsidR="006B709A" w:rsidRDefault="006B709A" w:rsidP="006B709A">
      <w:pPr>
        <w:numPr>
          <w:ilvl w:val="0"/>
          <w:numId w:val="30"/>
        </w:numPr>
        <w:spacing w:line="360" w:lineRule="auto"/>
        <w:ind w:left="714" w:hanging="357"/>
        <w:rPr>
          <w:rFonts w:ascii="Arial" w:hAnsi="Arial" w:cs="Arial"/>
          <w:sz w:val="20"/>
          <w:szCs w:val="20"/>
        </w:rPr>
      </w:pPr>
      <w:r>
        <w:rPr>
          <w:rFonts w:ascii="Arial" w:hAnsi="Arial" w:cs="Arial"/>
          <w:sz w:val="20"/>
          <w:szCs w:val="20"/>
        </w:rPr>
        <w:t xml:space="preserve">A minimum of </w:t>
      </w:r>
      <w:r w:rsidR="007C19C4">
        <w:rPr>
          <w:rFonts w:ascii="Arial" w:hAnsi="Arial" w:cs="Arial"/>
          <w:sz w:val="20"/>
          <w:szCs w:val="20"/>
        </w:rPr>
        <w:t>2</w:t>
      </w:r>
      <w:r>
        <w:rPr>
          <w:rFonts w:ascii="Arial" w:hAnsi="Arial" w:cs="Arial"/>
          <w:sz w:val="20"/>
          <w:szCs w:val="20"/>
        </w:rPr>
        <w:t xml:space="preserve"> cases in logbook must be positive </w:t>
      </w:r>
      <w:r w:rsidR="00540C85">
        <w:rPr>
          <w:rFonts w:ascii="Arial" w:hAnsi="Arial" w:cs="Arial"/>
          <w:sz w:val="20"/>
          <w:szCs w:val="20"/>
        </w:rPr>
        <w:t xml:space="preserve">for </w:t>
      </w:r>
      <w:r w:rsidR="007C19C4">
        <w:rPr>
          <w:rFonts w:ascii="Arial" w:hAnsi="Arial" w:cs="Arial"/>
          <w:sz w:val="20"/>
          <w:szCs w:val="20"/>
        </w:rPr>
        <w:t xml:space="preserve">proximal </w:t>
      </w:r>
      <w:r w:rsidR="00540C85">
        <w:rPr>
          <w:rFonts w:ascii="Arial" w:hAnsi="Arial" w:cs="Arial"/>
          <w:sz w:val="20"/>
          <w:szCs w:val="20"/>
        </w:rPr>
        <w:t>DVT</w:t>
      </w:r>
    </w:p>
    <w:p w14:paraId="0F79036B" w14:textId="77777777" w:rsidR="006B709A" w:rsidRPr="00731002" w:rsidRDefault="006B709A" w:rsidP="006B709A">
      <w:pPr>
        <w:numPr>
          <w:ilvl w:val="0"/>
          <w:numId w:val="30"/>
        </w:numPr>
        <w:spacing w:line="360" w:lineRule="auto"/>
        <w:ind w:left="714" w:hanging="357"/>
        <w:rPr>
          <w:rFonts w:ascii="Arial" w:hAnsi="Arial" w:cs="Arial"/>
          <w:sz w:val="20"/>
          <w:szCs w:val="20"/>
        </w:rPr>
      </w:pPr>
      <w:r w:rsidRPr="00731002">
        <w:rPr>
          <w:rFonts w:ascii="Arial" w:hAnsi="Arial" w:cs="Arial"/>
          <w:sz w:val="20"/>
          <w:szCs w:val="20"/>
        </w:rPr>
        <w:t>An entry is only valid if the ED physician is the person performing the examination</w:t>
      </w:r>
    </w:p>
    <w:p w14:paraId="3084DB71" w14:textId="0B818225" w:rsidR="006B709A" w:rsidRPr="00731002" w:rsidRDefault="006B709A" w:rsidP="006B709A">
      <w:pPr>
        <w:pStyle w:val="ListParagraph"/>
        <w:numPr>
          <w:ilvl w:val="0"/>
          <w:numId w:val="30"/>
        </w:numPr>
        <w:spacing w:after="0" w:line="360" w:lineRule="auto"/>
        <w:rPr>
          <w:rFonts w:ascii="Arial" w:hAnsi="Arial" w:cs="Arial"/>
          <w:sz w:val="20"/>
          <w:szCs w:val="20"/>
        </w:rPr>
      </w:pPr>
      <w:r w:rsidRPr="00731002">
        <w:rPr>
          <w:rFonts w:ascii="Arial" w:hAnsi="Arial" w:cs="Arial"/>
          <w:sz w:val="20"/>
          <w:szCs w:val="20"/>
        </w:rPr>
        <w:t>Multiple entries of same patient in the same episode of care is not acceptable</w:t>
      </w:r>
    </w:p>
    <w:p w14:paraId="7042DEF1" w14:textId="1487C801" w:rsidR="006B709A" w:rsidRPr="00731002" w:rsidRDefault="006B709A" w:rsidP="006B709A">
      <w:pPr>
        <w:numPr>
          <w:ilvl w:val="0"/>
          <w:numId w:val="30"/>
        </w:numPr>
        <w:spacing w:line="360" w:lineRule="auto"/>
        <w:ind w:left="714" w:hanging="357"/>
        <w:rPr>
          <w:rFonts w:ascii="Arial" w:hAnsi="Arial" w:cs="Arial"/>
          <w:sz w:val="20"/>
          <w:szCs w:val="20"/>
        </w:rPr>
      </w:pPr>
      <w:r w:rsidRPr="00731002">
        <w:rPr>
          <w:rFonts w:ascii="Arial" w:hAnsi="Arial" w:cs="Arial"/>
          <w:sz w:val="20"/>
          <w:szCs w:val="20"/>
        </w:rPr>
        <w:t>ED Physician is to record a</w:t>
      </w:r>
      <w:r>
        <w:rPr>
          <w:rFonts w:ascii="Arial" w:hAnsi="Arial" w:cs="Arial"/>
          <w:sz w:val="20"/>
          <w:szCs w:val="20"/>
        </w:rPr>
        <w:t>n adequate</w:t>
      </w:r>
      <w:r w:rsidRPr="00731002">
        <w:rPr>
          <w:rFonts w:ascii="Arial" w:hAnsi="Arial" w:cs="Arial"/>
          <w:sz w:val="20"/>
          <w:szCs w:val="20"/>
        </w:rPr>
        <w:t xml:space="preserve"> </w:t>
      </w:r>
      <w:r w:rsidR="00540C85">
        <w:rPr>
          <w:rFonts w:ascii="Arial" w:hAnsi="Arial" w:cs="Arial"/>
          <w:sz w:val="20"/>
          <w:szCs w:val="20"/>
        </w:rPr>
        <w:t>DVT</w:t>
      </w:r>
      <w:r w:rsidRPr="00731002">
        <w:rPr>
          <w:rFonts w:ascii="Arial" w:hAnsi="Arial" w:cs="Arial"/>
          <w:sz w:val="20"/>
          <w:szCs w:val="20"/>
        </w:rPr>
        <w:t xml:space="preserve"> </w:t>
      </w:r>
      <w:r>
        <w:rPr>
          <w:rFonts w:ascii="Arial" w:hAnsi="Arial" w:cs="Arial"/>
          <w:sz w:val="20"/>
          <w:szCs w:val="20"/>
        </w:rPr>
        <w:t>series of images as described in examination protocols</w:t>
      </w:r>
    </w:p>
    <w:p w14:paraId="506FBA50" w14:textId="26E72C8E" w:rsidR="006B709A" w:rsidRDefault="006B709A" w:rsidP="006B709A">
      <w:pPr>
        <w:pStyle w:val="ListParagraph"/>
        <w:numPr>
          <w:ilvl w:val="0"/>
          <w:numId w:val="16"/>
        </w:numPr>
        <w:spacing w:after="0" w:line="360" w:lineRule="auto"/>
        <w:rPr>
          <w:rFonts w:ascii="Arial" w:hAnsi="Arial" w:cs="Arial"/>
          <w:sz w:val="20"/>
          <w:szCs w:val="20"/>
        </w:rPr>
      </w:pPr>
      <w:r w:rsidRPr="00624E4C">
        <w:rPr>
          <w:rFonts w:ascii="Arial" w:hAnsi="Arial" w:cs="Arial"/>
          <w:sz w:val="20"/>
          <w:szCs w:val="20"/>
        </w:rPr>
        <w:t xml:space="preserve">Physician must complete </w:t>
      </w:r>
      <w:r>
        <w:rPr>
          <w:rFonts w:ascii="Arial" w:hAnsi="Arial" w:cs="Arial"/>
          <w:sz w:val="20"/>
          <w:szCs w:val="20"/>
        </w:rPr>
        <w:t xml:space="preserve">EMR </w:t>
      </w:r>
      <w:proofErr w:type="spellStart"/>
      <w:r>
        <w:rPr>
          <w:rFonts w:ascii="Arial" w:hAnsi="Arial" w:cs="Arial"/>
          <w:sz w:val="20"/>
          <w:szCs w:val="20"/>
        </w:rPr>
        <w:t>PoCUS</w:t>
      </w:r>
      <w:proofErr w:type="spellEnd"/>
      <w:r>
        <w:rPr>
          <w:rFonts w:ascii="Arial" w:hAnsi="Arial" w:cs="Arial"/>
          <w:sz w:val="20"/>
          <w:szCs w:val="20"/>
        </w:rPr>
        <w:t xml:space="preserve"> </w:t>
      </w:r>
      <w:proofErr w:type="spellStart"/>
      <w:r w:rsidR="000737C8">
        <w:rPr>
          <w:rFonts w:ascii="Arial" w:hAnsi="Arial" w:cs="Arial"/>
          <w:sz w:val="20"/>
          <w:szCs w:val="20"/>
        </w:rPr>
        <w:t>workform</w:t>
      </w:r>
      <w:proofErr w:type="spellEnd"/>
      <w:r w:rsidR="000737C8">
        <w:rPr>
          <w:rFonts w:ascii="Arial" w:hAnsi="Arial" w:cs="Arial"/>
          <w:sz w:val="20"/>
          <w:szCs w:val="20"/>
        </w:rPr>
        <w:t xml:space="preserve"> </w:t>
      </w:r>
      <w:r w:rsidRPr="00624E4C">
        <w:rPr>
          <w:rFonts w:ascii="Arial" w:hAnsi="Arial" w:cs="Arial"/>
          <w:sz w:val="20"/>
          <w:szCs w:val="20"/>
        </w:rPr>
        <w:t xml:space="preserve">of </w:t>
      </w:r>
      <w:r>
        <w:rPr>
          <w:rFonts w:ascii="Arial" w:hAnsi="Arial" w:cs="Arial"/>
          <w:sz w:val="20"/>
          <w:szCs w:val="20"/>
        </w:rPr>
        <w:t xml:space="preserve">scan </w:t>
      </w:r>
      <w:r w:rsidRPr="00624E4C">
        <w:rPr>
          <w:rFonts w:ascii="Arial" w:hAnsi="Arial" w:cs="Arial"/>
          <w:sz w:val="20"/>
          <w:szCs w:val="20"/>
        </w:rPr>
        <w:t xml:space="preserve">findings for </w:t>
      </w:r>
      <w:r>
        <w:rPr>
          <w:rFonts w:ascii="Arial" w:hAnsi="Arial" w:cs="Arial"/>
          <w:sz w:val="20"/>
          <w:szCs w:val="20"/>
        </w:rPr>
        <w:t>all</w:t>
      </w:r>
      <w:r w:rsidRPr="00624E4C">
        <w:rPr>
          <w:rFonts w:ascii="Arial" w:hAnsi="Arial" w:cs="Arial"/>
          <w:sz w:val="20"/>
          <w:szCs w:val="20"/>
        </w:rPr>
        <w:t xml:space="preserve"> examinations</w:t>
      </w:r>
      <w:r>
        <w:rPr>
          <w:rFonts w:ascii="Arial" w:hAnsi="Arial" w:cs="Arial"/>
          <w:sz w:val="20"/>
          <w:szCs w:val="20"/>
        </w:rPr>
        <w:t xml:space="preserve"> performed</w:t>
      </w:r>
    </w:p>
    <w:p w14:paraId="694B6527" w14:textId="65B0C05C" w:rsidR="006B709A" w:rsidRDefault="006B709A" w:rsidP="006B709A">
      <w:pPr>
        <w:pStyle w:val="ListParagraph"/>
        <w:numPr>
          <w:ilvl w:val="0"/>
          <w:numId w:val="16"/>
        </w:numPr>
        <w:spacing w:after="0" w:line="360" w:lineRule="auto"/>
        <w:rPr>
          <w:rFonts w:ascii="Arial" w:hAnsi="Arial" w:cs="Arial"/>
          <w:sz w:val="20"/>
          <w:szCs w:val="20"/>
        </w:rPr>
      </w:pPr>
      <w:r>
        <w:rPr>
          <w:rFonts w:ascii="Arial" w:hAnsi="Arial" w:cs="Arial"/>
          <w:sz w:val="20"/>
          <w:szCs w:val="20"/>
        </w:rPr>
        <w:lastRenderedPageBreak/>
        <w:t xml:space="preserve">EMR </w:t>
      </w:r>
      <w:proofErr w:type="spellStart"/>
      <w:r>
        <w:rPr>
          <w:rFonts w:ascii="Arial" w:hAnsi="Arial" w:cs="Arial"/>
          <w:sz w:val="20"/>
          <w:szCs w:val="20"/>
        </w:rPr>
        <w:t>PoCUS</w:t>
      </w:r>
      <w:proofErr w:type="spellEnd"/>
      <w:r>
        <w:rPr>
          <w:rFonts w:ascii="Arial" w:hAnsi="Arial" w:cs="Arial"/>
          <w:sz w:val="20"/>
          <w:szCs w:val="20"/>
        </w:rPr>
        <w:t xml:space="preserve"> </w:t>
      </w:r>
      <w:proofErr w:type="spellStart"/>
      <w:r w:rsidR="007C19C4">
        <w:rPr>
          <w:rFonts w:ascii="Arial" w:hAnsi="Arial" w:cs="Arial"/>
          <w:sz w:val="20"/>
          <w:szCs w:val="20"/>
        </w:rPr>
        <w:t>workforms</w:t>
      </w:r>
      <w:proofErr w:type="spellEnd"/>
      <w:r w:rsidR="007C19C4">
        <w:rPr>
          <w:rFonts w:ascii="Arial" w:hAnsi="Arial" w:cs="Arial"/>
          <w:sz w:val="20"/>
          <w:szCs w:val="20"/>
        </w:rPr>
        <w:t xml:space="preserve"> </w:t>
      </w:r>
      <w:r>
        <w:rPr>
          <w:rFonts w:ascii="Arial" w:hAnsi="Arial" w:cs="Arial"/>
          <w:sz w:val="20"/>
          <w:szCs w:val="20"/>
        </w:rPr>
        <w:t>facilitat</w:t>
      </w:r>
      <w:r w:rsidR="007C19C4">
        <w:rPr>
          <w:rFonts w:ascii="Arial" w:hAnsi="Arial" w:cs="Arial"/>
          <w:sz w:val="20"/>
          <w:szCs w:val="20"/>
        </w:rPr>
        <w:t>es</w:t>
      </w:r>
      <w:r>
        <w:rPr>
          <w:rFonts w:ascii="Arial" w:hAnsi="Arial" w:cs="Arial"/>
          <w:sz w:val="20"/>
          <w:szCs w:val="20"/>
        </w:rPr>
        <w:t xml:space="preserve"> adequate patient identification, upload of scan images to PACS, generation of an</w:t>
      </w:r>
      <w:r w:rsidRPr="00624E4C">
        <w:rPr>
          <w:rFonts w:ascii="Arial" w:hAnsi="Arial" w:cs="Arial"/>
          <w:sz w:val="20"/>
          <w:szCs w:val="20"/>
        </w:rPr>
        <w:t xml:space="preserve"> electronic </w:t>
      </w:r>
      <w:r w:rsidR="007C19C4">
        <w:rPr>
          <w:rFonts w:ascii="Arial" w:hAnsi="Arial" w:cs="Arial"/>
          <w:sz w:val="20"/>
          <w:szCs w:val="20"/>
        </w:rPr>
        <w:t xml:space="preserve">clinician </w:t>
      </w:r>
      <w:r w:rsidRPr="00624E4C">
        <w:rPr>
          <w:rFonts w:ascii="Arial" w:hAnsi="Arial" w:cs="Arial"/>
          <w:sz w:val="20"/>
          <w:szCs w:val="20"/>
        </w:rPr>
        <w:t>log</w:t>
      </w:r>
      <w:r>
        <w:rPr>
          <w:rFonts w:ascii="Arial" w:hAnsi="Arial" w:cs="Arial"/>
          <w:sz w:val="20"/>
          <w:szCs w:val="20"/>
        </w:rPr>
        <w:t xml:space="preserve">book and quality </w:t>
      </w:r>
      <w:r w:rsidRPr="00624E4C">
        <w:rPr>
          <w:rFonts w:ascii="Arial" w:hAnsi="Arial" w:cs="Arial"/>
          <w:sz w:val="20"/>
          <w:szCs w:val="20"/>
        </w:rPr>
        <w:t xml:space="preserve">auditing </w:t>
      </w:r>
      <w:r>
        <w:rPr>
          <w:rFonts w:ascii="Arial" w:hAnsi="Arial" w:cs="Arial"/>
          <w:sz w:val="20"/>
          <w:szCs w:val="20"/>
        </w:rPr>
        <w:t>process based on documented scan findings</w:t>
      </w:r>
    </w:p>
    <w:p w14:paraId="0C747E0F" w14:textId="7D96E0BF" w:rsidR="006B709A" w:rsidRPr="00731002" w:rsidRDefault="006B709A" w:rsidP="006B709A">
      <w:pPr>
        <w:pStyle w:val="ListParagraph"/>
        <w:numPr>
          <w:ilvl w:val="0"/>
          <w:numId w:val="16"/>
        </w:numPr>
        <w:spacing w:after="0" w:line="360" w:lineRule="auto"/>
        <w:ind w:left="714" w:hanging="357"/>
        <w:rPr>
          <w:rFonts w:ascii="Arial" w:hAnsi="Arial" w:cs="Arial"/>
          <w:sz w:val="20"/>
          <w:szCs w:val="20"/>
        </w:rPr>
      </w:pPr>
      <w:r>
        <w:rPr>
          <w:rFonts w:ascii="Arial" w:hAnsi="Arial" w:cs="Arial"/>
          <w:sz w:val="20"/>
          <w:szCs w:val="20"/>
        </w:rPr>
        <w:t>All examination i</w:t>
      </w:r>
      <w:r w:rsidRPr="00731002">
        <w:rPr>
          <w:rFonts w:ascii="Arial" w:hAnsi="Arial" w:cs="Arial"/>
          <w:sz w:val="20"/>
          <w:szCs w:val="20"/>
        </w:rPr>
        <w:t xml:space="preserve">mages will be </w:t>
      </w:r>
      <w:r>
        <w:rPr>
          <w:rFonts w:ascii="Arial" w:hAnsi="Arial" w:cs="Arial"/>
          <w:sz w:val="20"/>
          <w:szCs w:val="20"/>
        </w:rPr>
        <w:t xml:space="preserve">transmitted </w:t>
      </w:r>
      <w:r w:rsidRPr="00731002">
        <w:rPr>
          <w:rFonts w:ascii="Arial" w:hAnsi="Arial" w:cs="Arial"/>
          <w:sz w:val="20"/>
          <w:szCs w:val="20"/>
        </w:rPr>
        <w:t xml:space="preserve">to </w:t>
      </w:r>
      <w:proofErr w:type="spellStart"/>
      <w:r w:rsidR="00540C85">
        <w:rPr>
          <w:rFonts w:ascii="Arial" w:hAnsi="Arial" w:cs="Arial"/>
          <w:sz w:val="20"/>
          <w:szCs w:val="20"/>
        </w:rPr>
        <w:t>PoCUS</w:t>
      </w:r>
      <w:proofErr w:type="spellEnd"/>
      <w:r w:rsidR="00540C85">
        <w:rPr>
          <w:rFonts w:ascii="Arial" w:hAnsi="Arial" w:cs="Arial"/>
          <w:sz w:val="20"/>
          <w:szCs w:val="20"/>
        </w:rPr>
        <w:t xml:space="preserve"> program server for upload to </w:t>
      </w:r>
      <w:r>
        <w:rPr>
          <w:rFonts w:ascii="Arial" w:hAnsi="Arial" w:cs="Arial"/>
          <w:sz w:val="20"/>
          <w:szCs w:val="20"/>
        </w:rPr>
        <w:t>Monash</w:t>
      </w:r>
      <w:r w:rsidRPr="00731002">
        <w:rPr>
          <w:rFonts w:ascii="Arial" w:hAnsi="Arial" w:cs="Arial"/>
          <w:sz w:val="20"/>
          <w:szCs w:val="20"/>
        </w:rPr>
        <w:t xml:space="preserve"> Imaging PACS</w:t>
      </w:r>
    </w:p>
    <w:p w14:paraId="741815F8" w14:textId="77777777" w:rsidR="006B709A" w:rsidRDefault="006B709A" w:rsidP="006B709A">
      <w:pPr>
        <w:spacing w:line="360" w:lineRule="auto"/>
        <w:rPr>
          <w:rFonts w:ascii="Arial" w:hAnsi="Arial" w:cs="Arial"/>
          <w:b/>
          <w:sz w:val="20"/>
          <w:szCs w:val="20"/>
        </w:rPr>
      </w:pPr>
    </w:p>
    <w:p w14:paraId="0944655C" w14:textId="77777777" w:rsidR="006B709A" w:rsidRPr="00731002" w:rsidRDefault="006B709A" w:rsidP="006B709A">
      <w:pPr>
        <w:spacing w:line="360" w:lineRule="auto"/>
        <w:rPr>
          <w:rFonts w:ascii="Arial" w:hAnsi="Arial" w:cs="Arial"/>
          <w:b/>
          <w:sz w:val="20"/>
          <w:szCs w:val="20"/>
        </w:rPr>
      </w:pPr>
      <w:r>
        <w:rPr>
          <w:rFonts w:ascii="Arial" w:hAnsi="Arial" w:cs="Arial"/>
          <w:b/>
          <w:sz w:val="20"/>
          <w:szCs w:val="20"/>
        </w:rPr>
        <w:t>Quality Auditing</w:t>
      </w:r>
    </w:p>
    <w:p w14:paraId="1FF122BC" w14:textId="77777777" w:rsidR="006B709A" w:rsidRDefault="006B709A" w:rsidP="006B709A">
      <w:pPr>
        <w:spacing w:line="360" w:lineRule="auto"/>
        <w:rPr>
          <w:rFonts w:ascii="Arial" w:hAnsi="Arial" w:cs="Arial"/>
          <w:sz w:val="20"/>
          <w:szCs w:val="20"/>
        </w:rPr>
      </w:pPr>
    </w:p>
    <w:p w14:paraId="00CE5580" w14:textId="74020B3E" w:rsidR="006B709A" w:rsidRDefault="006B709A" w:rsidP="006B709A">
      <w:pPr>
        <w:spacing w:line="360" w:lineRule="auto"/>
        <w:rPr>
          <w:rFonts w:ascii="Arial" w:hAnsi="Arial" w:cs="Arial"/>
          <w:sz w:val="20"/>
          <w:szCs w:val="20"/>
        </w:rPr>
      </w:pPr>
      <w:r>
        <w:rPr>
          <w:rFonts w:ascii="Arial" w:hAnsi="Arial" w:cs="Arial"/>
          <w:sz w:val="20"/>
          <w:szCs w:val="20"/>
        </w:rPr>
        <w:t>Regular quality a</w:t>
      </w:r>
      <w:r w:rsidRPr="00731002">
        <w:rPr>
          <w:rFonts w:ascii="Arial" w:hAnsi="Arial" w:cs="Arial"/>
          <w:sz w:val="20"/>
          <w:szCs w:val="20"/>
        </w:rPr>
        <w:t xml:space="preserve">uditing will be conducted by </w:t>
      </w:r>
      <w:proofErr w:type="spellStart"/>
      <w:r>
        <w:rPr>
          <w:rFonts w:ascii="Arial" w:hAnsi="Arial" w:cs="Arial"/>
          <w:sz w:val="20"/>
          <w:szCs w:val="20"/>
        </w:rPr>
        <w:t>PoCUS</w:t>
      </w:r>
      <w:proofErr w:type="spellEnd"/>
      <w:r>
        <w:rPr>
          <w:rFonts w:ascii="Arial" w:hAnsi="Arial" w:cs="Arial"/>
          <w:sz w:val="20"/>
          <w:szCs w:val="20"/>
        </w:rPr>
        <w:t xml:space="preserve"> program s</w:t>
      </w:r>
      <w:r w:rsidRPr="00731002">
        <w:rPr>
          <w:rFonts w:ascii="Arial" w:hAnsi="Arial" w:cs="Arial"/>
          <w:sz w:val="20"/>
          <w:szCs w:val="20"/>
        </w:rPr>
        <w:t>onographer</w:t>
      </w:r>
      <w:r>
        <w:rPr>
          <w:rFonts w:ascii="Arial" w:hAnsi="Arial" w:cs="Arial"/>
          <w:sz w:val="20"/>
          <w:szCs w:val="20"/>
        </w:rPr>
        <w:t xml:space="preserve"> educators. Quality </w:t>
      </w:r>
      <w:r w:rsidRPr="00731002">
        <w:rPr>
          <w:rFonts w:ascii="Arial" w:hAnsi="Arial" w:cs="Arial"/>
          <w:sz w:val="20"/>
          <w:szCs w:val="20"/>
        </w:rPr>
        <w:t xml:space="preserve">audit reports </w:t>
      </w:r>
      <w:r>
        <w:rPr>
          <w:rFonts w:ascii="Arial" w:hAnsi="Arial" w:cs="Arial"/>
          <w:sz w:val="20"/>
          <w:szCs w:val="20"/>
        </w:rPr>
        <w:t>will be</w:t>
      </w:r>
      <w:r>
        <w:rPr>
          <w:rFonts w:ascii="Arial" w:hAnsi="Arial" w:cs="Arial"/>
          <w:color w:val="FF0000"/>
          <w:sz w:val="20"/>
          <w:szCs w:val="20"/>
        </w:rPr>
        <w:t xml:space="preserve"> </w:t>
      </w:r>
      <w:r w:rsidRPr="00731002">
        <w:rPr>
          <w:rFonts w:ascii="Arial" w:hAnsi="Arial" w:cs="Arial"/>
          <w:sz w:val="20"/>
          <w:szCs w:val="20"/>
        </w:rPr>
        <w:t xml:space="preserve">provided to </w:t>
      </w:r>
      <w:r>
        <w:rPr>
          <w:rFonts w:ascii="Arial" w:hAnsi="Arial" w:cs="Arial"/>
          <w:sz w:val="20"/>
          <w:szCs w:val="20"/>
        </w:rPr>
        <w:t xml:space="preserve">ED </w:t>
      </w:r>
      <w:proofErr w:type="spellStart"/>
      <w:r w:rsidR="00540C85">
        <w:rPr>
          <w:rFonts w:ascii="Arial" w:hAnsi="Arial" w:cs="Arial"/>
          <w:sz w:val="20"/>
          <w:szCs w:val="20"/>
        </w:rPr>
        <w:t>PoCUS</w:t>
      </w:r>
      <w:proofErr w:type="spellEnd"/>
      <w:r w:rsidR="00540C85">
        <w:rPr>
          <w:rFonts w:ascii="Arial" w:hAnsi="Arial" w:cs="Arial"/>
          <w:sz w:val="20"/>
          <w:szCs w:val="20"/>
        </w:rPr>
        <w:t xml:space="preserve"> </w:t>
      </w:r>
      <w:r>
        <w:rPr>
          <w:rFonts w:ascii="Arial" w:hAnsi="Arial" w:cs="Arial"/>
          <w:sz w:val="20"/>
          <w:szCs w:val="20"/>
        </w:rPr>
        <w:t>Governance group, including Directors of Ultrasound &amp; Emergency</w:t>
      </w:r>
      <w:r w:rsidRPr="00731002">
        <w:rPr>
          <w:rFonts w:ascii="Arial" w:hAnsi="Arial" w:cs="Arial"/>
          <w:sz w:val="20"/>
          <w:szCs w:val="20"/>
        </w:rPr>
        <w:t xml:space="preserve">. Examinations will be qualitatively assessed using a </w:t>
      </w:r>
      <w:r>
        <w:rPr>
          <w:rFonts w:ascii="Arial" w:hAnsi="Arial" w:cs="Arial"/>
          <w:sz w:val="20"/>
          <w:szCs w:val="20"/>
        </w:rPr>
        <w:t xml:space="preserve">simple </w:t>
      </w:r>
      <w:r w:rsidRPr="00731002">
        <w:rPr>
          <w:rFonts w:ascii="Arial" w:hAnsi="Arial" w:cs="Arial"/>
          <w:sz w:val="20"/>
          <w:szCs w:val="20"/>
        </w:rPr>
        <w:t xml:space="preserve">system </w:t>
      </w:r>
      <w:r>
        <w:rPr>
          <w:rFonts w:ascii="Arial" w:hAnsi="Arial" w:cs="Arial"/>
          <w:sz w:val="20"/>
          <w:szCs w:val="20"/>
        </w:rPr>
        <w:t xml:space="preserve">assessing technical adequacy and diagnostic accuracy of examination, with reference to correlative imaging, surgical or clinical findings where available. </w:t>
      </w:r>
    </w:p>
    <w:p w14:paraId="06B2C2C1" w14:textId="77777777" w:rsidR="006B709A" w:rsidRDefault="006B709A" w:rsidP="006B709A">
      <w:pPr>
        <w:spacing w:line="360" w:lineRule="auto"/>
        <w:rPr>
          <w:rFonts w:ascii="Arial" w:hAnsi="Arial" w:cs="Arial"/>
          <w:sz w:val="20"/>
          <w:szCs w:val="20"/>
        </w:rPr>
      </w:pPr>
    </w:p>
    <w:tbl>
      <w:tblPr>
        <w:tblW w:w="6852" w:type="dxa"/>
        <w:tblInd w:w="108" w:type="dxa"/>
        <w:tblLook w:val="04A0" w:firstRow="1" w:lastRow="0" w:firstColumn="1" w:lastColumn="0" w:noHBand="0" w:noVBand="1"/>
      </w:tblPr>
      <w:tblGrid>
        <w:gridCol w:w="1532"/>
        <w:gridCol w:w="5320"/>
      </w:tblGrid>
      <w:tr w:rsidR="006B709A" w14:paraId="21D502FF" w14:textId="77777777" w:rsidTr="006B709A">
        <w:trPr>
          <w:trHeight w:val="375"/>
        </w:trPr>
        <w:tc>
          <w:tcPr>
            <w:tcW w:w="68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E622E2" w14:textId="77777777" w:rsidR="006B709A" w:rsidRDefault="006B709A" w:rsidP="006B709A">
            <w:pPr>
              <w:rPr>
                <w:rFonts w:ascii="Calibri" w:hAnsi="Calibri"/>
                <w:color w:val="000000"/>
                <w:sz w:val="28"/>
                <w:szCs w:val="28"/>
              </w:rPr>
            </w:pPr>
            <w:proofErr w:type="spellStart"/>
            <w:r>
              <w:rPr>
                <w:rFonts w:ascii="Calibri" w:hAnsi="Calibri"/>
                <w:b/>
                <w:bCs/>
                <w:color w:val="000000"/>
                <w:sz w:val="28"/>
                <w:szCs w:val="28"/>
              </w:rPr>
              <w:t>eLOGBOOK</w:t>
            </w:r>
            <w:proofErr w:type="spellEnd"/>
            <w:r>
              <w:rPr>
                <w:rFonts w:ascii="Calibri" w:hAnsi="Calibri"/>
                <w:b/>
                <w:bCs/>
                <w:color w:val="000000"/>
                <w:sz w:val="28"/>
                <w:szCs w:val="28"/>
              </w:rPr>
              <w:t xml:space="preserve"> QUALITY AUDIT FEEDBACK </w:t>
            </w:r>
            <w:r>
              <w:rPr>
                <w:rFonts w:ascii="Calibri" w:hAnsi="Calibri"/>
                <w:color w:val="000000"/>
                <w:sz w:val="28"/>
                <w:szCs w:val="28"/>
              </w:rPr>
              <w:t> </w:t>
            </w:r>
          </w:p>
        </w:tc>
      </w:tr>
      <w:tr w:rsidR="006B709A" w14:paraId="39055CDB" w14:textId="77777777" w:rsidTr="006B709A">
        <w:trPr>
          <w:trHeight w:val="300"/>
        </w:trPr>
        <w:tc>
          <w:tcPr>
            <w:tcW w:w="1532" w:type="dxa"/>
            <w:tcBorders>
              <w:top w:val="nil"/>
              <w:left w:val="single" w:sz="4" w:space="0" w:color="auto"/>
              <w:bottom w:val="single" w:sz="4" w:space="0" w:color="auto"/>
              <w:right w:val="single" w:sz="4" w:space="0" w:color="auto"/>
            </w:tcBorders>
            <w:shd w:val="clear" w:color="000000" w:fill="92D050"/>
            <w:noWrap/>
            <w:vAlign w:val="center"/>
            <w:hideMark/>
          </w:tcPr>
          <w:p w14:paraId="03E0A607" w14:textId="77777777" w:rsidR="006B709A" w:rsidRDefault="006B709A" w:rsidP="006B709A">
            <w:pPr>
              <w:jc w:val="center"/>
              <w:rPr>
                <w:rFonts w:ascii="Calibri" w:hAnsi="Calibri"/>
                <w:color w:val="000000"/>
                <w:sz w:val="12"/>
                <w:szCs w:val="12"/>
              </w:rPr>
            </w:pPr>
            <w:r>
              <w:rPr>
                <w:rFonts w:ascii="Calibri" w:hAnsi="Calibri"/>
                <w:color w:val="000000"/>
                <w:sz w:val="12"/>
                <w:szCs w:val="12"/>
              </w:rPr>
              <w:t>3</w:t>
            </w:r>
          </w:p>
        </w:tc>
        <w:tc>
          <w:tcPr>
            <w:tcW w:w="5320" w:type="dxa"/>
            <w:tcBorders>
              <w:top w:val="nil"/>
              <w:left w:val="nil"/>
              <w:bottom w:val="single" w:sz="4" w:space="0" w:color="auto"/>
              <w:right w:val="single" w:sz="4" w:space="0" w:color="auto"/>
            </w:tcBorders>
            <w:shd w:val="clear" w:color="auto" w:fill="auto"/>
            <w:noWrap/>
            <w:vAlign w:val="bottom"/>
            <w:hideMark/>
          </w:tcPr>
          <w:p w14:paraId="5C4E0AE8" w14:textId="77777777" w:rsidR="006B709A" w:rsidRDefault="006B709A" w:rsidP="006B709A">
            <w:pPr>
              <w:rPr>
                <w:rFonts w:ascii="Calibri" w:hAnsi="Calibri"/>
                <w:b/>
                <w:bCs/>
                <w:color w:val="000000"/>
                <w:sz w:val="22"/>
                <w:szCs w:val="22"/>
              </w:rPr>
            </w:pPr>
            <w:r>
              <w:rPr>
                <w:rFonts w:ascii="Calibri" w:hAnsi="Calibri"/>
                <w:b/>
                <w:bCs/>
                <w:color w:val="000000"/>
                <w:sz w:val="22"/>
                <w:szCs w:val="22"/>
              </w:rPr>
              <w:t>good scan, accurate diagnosis &amp; technical quality</w:t>
            </w:r>
          </w:p>
        </w:tc>
      </w:tr>
      <w:tr w:rsidR="006B709A" w14:paraId="42E20EE9" w14:textId="77777777" w:rsidTr="006B709A">
        <w:trPr>
          <w:trHeight w:val="300"/>
        </w:trPr>
        <w:tc>
          <w:tcPr>
            <w:tcW w:w="1532" w:type="dxa"/>
            <w:tcBorders>
              <w:top w:val="nil"/>
              <w:left w:val="single" w:sz="4" w:space="0" w:color="auto"/>
              <w:bottom w:val="single" w:sz="4" w:space="0" w:color="auto"/>
              <w:right w:val="single" w:sz="4" w:space="0" w:color="auto"/>
            </w:tcBorders>
            <w:shd w:val="clear" w:color="000000" w:fill="FFC000"/>
            <w:noWrap/>
            <w:vAlign w:val="center"/>
            <w:hideMark/>
          </w:tcPr>
          <w:p w14:paraId="1DC81561" w14:textId="77777777" w:rsidR="006B709A" w:rsidRDefault="006B709A" w:rsidP="006B709A">
            <w:pPr>
              <w:jc w:val="center"/>
              <w:rPr>
                <w:rFonts w:ascii="Calibri" w:hAnsi="Calibri"/>
                <w:color w:val="000000"/>
                <w:sz w:val="12"/>
                <w:szCs w:val="12"/>
              </w:rPr>
            </w:pPr>
            <w:r>
              <w:rPr>
                <w:rFonts w:ascii="Calibri" w:hAnsi="Calibri"/>
                <w:color w:val="000000"/>
                <w:sz w:val="12"/>
                <w:szCs w:val="12"/>
              </w:rPr>
              <w:t>2</w:t>
            </w:r>
          </w:p>
        </w:tc>
        <w:tc>
          <w:tcPr>
            <w:tcW w:w="5320" w:type="dxa"/>
            <w:tcBorders>
              <w:top w:val="nil"/>
              <w:left w:val="nil"/>
              <w:bottom w:val="single" w:sz="4" w:space="0" w:color="auto"/>
              <w:right w:val="single" w:sz="4" w:space="0" w:color="auto"/>
            </w:tcBorders>
            <w:shd w:val="clear" w:color="auto" w:fill="auto"/>
            <w:noWrap/>
            <w:vAlign w:val="bottom"/>
            <w:hideMark/>
          </w:tcPr>
          <w:p w14:paraId="1FE8D938" w14:textId="1DC0E684" w:rsidR="006B709A" w:rsidRDefault="006B709A" w:rsidP="006B709A">
            <w:pPr>
              <w:rPr>
                <w:rFonts w:ascii="Calibri" w:hAnsi="Calibri"/>
                <w:b/>
                <w:bCs/>
                <w:color w:val="000000"/>
                <w:sz w:val="22"/>
                <w:szCs w:val="22"/>
              </w:rPr>
            </w:pPr>
            <w:r>
              <w:rPr>
                <w:rFonts w:ascii="Calibri" w:hAnsi="Calibri"/>
                <w:b/>
                <w:bCs/>
                <w:color w:val="000000"/>
                <w:sz w:val="22"/>
                <w:szCs w:val="22"/>
              </w:rPr>
              <w:t>technical errors, but no misdiagnosis</w:t>
            </w:r>
            <w:r w:rsidR="00540C85">
              <w:rPr>
                <w:rFonts w:ascii="Calibri" w:hAnsi="Calibri"/>
                <w:b/>
                <w:bCs/>
                <w:color w:val="000000"/>
                <w:sz w:val="22"/>
                <w:szCs w:val="22"/>
              </w:rPr>
              <w:t>, see comments</w:t>
            </w:r>
          </w:p>
        </w:tc>
      </w:tr>
      <w:tr w:rsidR="006B709A" w14:paraId="558FB8EC" w14:textId="77777777" w:rsidTr="006B709A">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14:paraId="1C2DED1D" w14:textId="77777777" w:rsidR="006B709A" w:rsidRDefault="006B709A" w:rsidP="006B709A">
            <w:pPr>
              <w:jc w:val="center"/>
              <w:rPr>
                <w:rFonts w:ascii="Calibri" w:hAnsi="Calibri"/>
                <w:color w:val="000000"/>
                <w:sz w:val="12"/>
                <w:szCs w:val="12"/>
              </w:rPr>
            </w:pPr>
            <w:r>
              <w:rPr>
                <w:rFonts w:ascii="Calibri" w:hAnsi="Calibri"/>
                <w:color w:val="000000"/>
                <w:sz w:val="12"/>
                <w:szCs w:val="12"/>
              </w:rPr>
              <w:t>1</w:t>
            </w:r>
          </w:p>
        </w:tc>
        <w:tc>
          <w:tcPr>
            <w:tcW w:w="5320" w:type="dxa"/>
            <w:tcBorders>
              <w:top w:val="nil"/>
              <w:left w:val="nil"/>
              <w:bottom w:val="single" w:sz="4" w:space="0" w:color="auto"/>
              <w:right w:val="single" w:sz="4" w:space="0" w:color="auto"/>
            </w:tcBorders>
            <w:shd w:val="clear" w:color="auto" w:fill="auto"/>
            <w:noWrap/>
            <w:vAlign w:val="bottom"/>
            <w:hideMark/>
          </w:tcPr>
          <w:p w14:paraId="28EE35B9" w14:textId="77777777" w:rsidR="006B709A" w:rsidRDefault="006B709A" w:rsidP="006B709A">
            <w:pPr>
              <w:rPr>
                <w:rFonts w:ascii="Calibri" w:hAnsi="Calibri"/>
                <w:b/>
                <w:bCs/>
                <w:color w:val="000000"/>
                <w:sz w:val="22"/>
                <w:szCs w:val="22"/>
              </w:rPr>
            </w:pPr>
            <w:r>
              <w:rPr>
                <w:rFonts w:ascii="Calibri" w:hAnsi="Calibri"/>
                <w:b/>
                <w:bCs/>
                <w:color w:val="000000"/>
                <w:sz w:val="22"/>
                <w:szCs w:val="22"/>
              </w:rPr>
              <w:t>false negative</w:t>
            </w:r>
          </w:p>
        </w:tc>
      </w:tr>
      <w:tr w:rsidR="006B709A" w14:paraId="0BA05670" w14:textId="77777777" w:rsidTr="006B709A">
        <w:trPr>
          <w:trHeight w:val="300"/>
        </w:trPr>
        <w:tc>
          <w:tcPr>
            <w:tcW w:w="1532"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5B610DA" w14:textId="77777777" w:rsidR="006B709A" w:rsidRDefault="006B709A" w:rsidP="006B709A">
            <w:pPr>
              <w:jc w:val="center"/>
              <w:rPr>
                <w:rFonts w:ascii="Calibri" w:hAnsi="Calibri"/>
                <w:color w:val="000000"/>
                <w:sz w:val="12"/>
                <w:szCs w:val="12"/>
              </w:rPr>
            </w:pPr>
            <w:r>
              <w:rPr>
                <w:rFonts w:ascii="Calibri" w:hAnsi="Calibri"/>
                <w:color w:val="000000"/>
                <w:sz w:val="12"/>
                <w:szCs w:val="12"/>
              </w:rPr>
              <w:t>0</w:t>
            </w:r>
          </w:p>
        </w:tc>
        <w:tc>
          <w:tcPr>
            <w:tcW w:w="5320" w:type="dxa"/>
            <w:tcBorders>
              <w:top w:val="single" w:sz="4" w:space="0" w:color="auto"/>
              <w:left w:val="nil"/>
              <w:bottom w:val="single" w:sz="4" w:space="0" w:color="auto"/>
              <w:right w:val="single" w:sz="4" w:space="0" w:color="auto"/>
            </w:tcBorders>
            <w:shd w:val="clear" w:color="auto" w:fill="auto"/>
            <w:noWrap/>
            <w:vAlign w:val="bottom"/>
            <w:hideMark/>
          </w:tcPr>
          <w:p w14:paraId="34B129E0" w14:textId="77777777" w:rsidR="006B709A" w:rsidRDefault="006B709A" w:rsidP="006B709A">
            <w:pPr>
              <w:rPr>
                <w:rFonts w:ascii="Calibri" w:hAnsi="Calibri"/>
                <w:b/>
                <w:bCs/>
                <w:color w:val="000000"/>
                <w:sz w:val="22"/>
                <w:szCs w:val="22"/>
              </w:rPr>
            </w:pPr>
            <w:r>
              <w:rPr>
                <w:rFonts w:ascii="Calibri" w:hAnsi="Calibri"/>
                <w:b/>
                <w:bCs/>
                <w:color w:val="000000"/>
                <w:sz w:val="22"/>
                <w:szCs w:val="22"/>
              </w:rPr>
              <w:t>false positive</w:t>
            </w:r>
          </w:p>
        </w:tc>
      </w:tr>
    </w:tbl>
    <w:p w14:paraId="2120B4EC" w14:textId="77777777" w:rsidR="006B709A" w:rsidRDefault="006B709A" w:rsidP="006B709A">
      <w:pPr>
        <w:spacing w:line="360" w:lineRule="auto"/>
        <w:rPr>
          <w:rFonts w:ascii="Arial" w:hAnsi="Arial" w:cs="Arial"/>
          <w:sz w:val="20"/>
          <w:szCs w:val="20"/>
        </w:rPr>
      </w:pPr>
    </w:p>
    <w:p w14:paraId="120CC582" w14:textId="6AB04438" w:rsidR="006B709A" w:rsidRDefault="006B709A" w:rsidP="006B709A">
      <w:pPr>
        <w:spacing w:line="360" w:lineRule="auto"/>
        <w:rPr>
          <w:rFonts w:ascii="Arial" w:hAnsi="Arial" w:cs="Arial"/>
          <w:sz w:val="20"/>
          <w:szCs w:val="20"/>
        </w:rPr>
      </w:pPr>
      <w:r>
        <w:rPr>
          <w:rFonts w:ascii="Arial" w:hAnsi="Arial" w:cs="Arial"/>
          <w:sz w:val="20"/>
          <w:szCs w:val="20"/>
        </w:rPr>
        <w:t xml:space="preserve">Audit results and comments for clinician feedback will be provided in personal </w:t>
      </w:r>
      <w:proofErr w:type="spellStart"/>
      <w:r>
        <w:rPr>
          <w:rFonts w:ascii="Arial" w:hAnsi="Arial" w:cs="Arial"/>
          <w:sz w:val="20"/>
          <w:szCs w:val="20"/>
        </w:rPr>
        <w:t>elogbooks</w:t>
      </w:r>
      <w:proofErr w:type="spellEnd"/>
      <w:r>
        <w:rPr>
          <w:rFonts w:ascii="Arial" w:hAnsi="Arial" w:cs="Arial"/>
          <w:sz w:val="20"/>
          <w:szCs w:val="20"/>
        </w:rPr>
        <w:t xml:space="preserve"> maintained for clinicians </w:t>
      </w:r>
      <w:r w:rsidRPr="00731002">
        <w:rPr>
          <w:rFonts w:ascii="Arial" w:hAnsi="Arial" w:cs="Arial"/>
          <w:sz w:val="20"/>
          <w:szCs w:val="20"/>
        </w:rPr>
        <w:t xml:space="preserve">(see </w:t>
      </w:r>
      <w:r>
        <w:rPr>
          <w:rFonts w:ascii="Arial" w:hAnsi="Arial" w:cs="Arial"/>
          <w:sz w:val="20"/>
          <w:szCs w:val="20"/>
        </w:rPr>
        <w:t xml:space="preserve">also </w:t>
      </w:r>
      <w:r w:rsidR="00540C85">
        <w:rPr>
          <w:rFonts w:ascii="Arial" w:hAnsi="Arial" w:cs="Arial"/>
          <w:sz w:val="20"/>
          <w:szCs w:val="20"/>
        </w:rPr>
        <w:t>DVT</w:t>
      </w:r>
      <w:r w:rsidRPr="00731002">
        <w:rPr>
          <w:rFonts w:ascii="Arial" w:hAnsi="Arial" w:cs="Arial"/>
          <w:sz w:val="20"/>
          <w:szCs w:val="20"/>
        </w:rPr>
        <w:t xml:space="preserve"> Audit Guidelines)</w:t>
      </w:r>
      <w:r>
        <w:rPr>
          <w:rFonts w:ascii="Arial" w:hAnsi="Arial" w:cs="Arial"/>
          <w:sz w:val="20"/>
          <w:szCs w:val="20"/>
        </w:rPr>
        <w:t>.</w:t>
      </w:r>
      <w:r w:rsidRPr="0028073F">
        <w:rPr>
          <w:rFonts w:ascii="Arial" w:hAnsi="Arial" w:cs="Arial"/>
          <w:sz w:val="20"/>
          <w:szCs w:val="20"/>
        </w:rPr>
        <w:t xml:space="preserve"> </w:t>
      </w:r>
      <w:r>
        <w:rPr>
          <w:rFonts w:ascii="Arial" w:hAnsi="Arial" w:cs="Arial"/>
          <w:sz w:val="20"/>
          <w:szCs w:val="20"/>
        </w:rPr>
        <w:t xml:space="preserve">A minimum </w:t>
      </w:r>
      <w:r w:rsidR="00540C85">
        <w:rPr>
          <w:rFonts w:ascii="Arial" w:hAnsi="Arial" w:cs="Arial"/>
          <w:sz w:val="20"/>
          <w:szCs w:val="20"/>
        </w:rPr>
        <w:t>1</w:t>
      </w:r>
      <w:r>
        <w:rPr>
          <w:rFonts w:ascii="Arial" w:hAnsi="Arial" w:cs="Arial"/>
          <w:sz w:val="20"/>
          <w:szCs w:val="20"/>
        </w:rPr>
        <w:t xml:space="preserve">5 </w:t>
      </w:r>
      <w:r w:rsidR="00540C85">
        <w:rPr>
          <w:rFonts w:ascii="Arial" w:hAnsi="Arial" w:cs="Arial"/>
          <w:sz w:val="20"/>
          <w:szCs w:val="20"/>
        </w:rPr>
        <w:t>DVT</w:t>
      </w:r>
      <w:r w:rsidRPr="00731002">
        <w:rPr>
          <w:rFonts w:ascii="Arial" w:hAnsi="Arial" w:cs="Arial"/>
          <w:sz w:val="20"/>
          <w:szCs w:val="20"/>
        </w:rPr>
        <w:t xml:space="preserve"> examination</w:t>
      </w:r>
      <w:r>
        <w:rPr>
          <w:rFonts w:ascii="Arial" w:hAnsi="Arial" w:cs="Arial"/>
          <w:sz w:val="20"/>
          <w:szCs w:val="20"/>
        </w:rPr>
        <w:t>s</w:t>
      </w:r>
      <w:r w:rsidRPr="00731002">
        <w:rPr>
          <w:rFonts w:ascii="Arial" w:hAnsi="Arial" w:cs="Arial"/>
          <w:sz w:val="20"/>
          <w:szCs w:val="20"/>
        </w:rPr>
        <w:t xml:space="preserve"> will be audited until a </w:t>
      </w:r>
      <w:r>
        <w:rPr>
          <w:rFonts w:ascii="Arial" w:hAnsi="Arial" w:cs="Arial"/>
          <w:sz w:val="20"/>
          <w:szCs w:val="20"/>
        </w:rPr>
        <w:t>p</w:t>
      </w:r>
      <w:r w:rsidRPr="00731002">
        <w:rPr>
          <w:rFonts w:ascii="Arial" w:hAnsi="Arial" w:cs="Arial"/>
          <w:sz w:val="20"/>
          <w:szCs w:val="20"/>
        </w:rPr>
        <w:t>hysician achieves MH credentialing</w:t>
      </w:r>
      <w:r w:rsidR="00540C85">
        <w:rPr>
          <w:rFonts w:ascii="Arial" w:hAnsi="Arial" w:cs="Arial"/>
          <w:sz w:val="20"/>
          <w:szCs w:val="20"/>
        </w:rPr>
        <w:t>.</w:t>
      </w:r>
      <w:r w:rsidRPr="00731002">
        <w:rPr>
          <w:rFonts w:ascii="Arial" w:hAnsi="Arial" w:cs="Arial"/>
          <w:sz w:val="20"/>
          <w:szCs w:val="20"/>
        </w:rPr>
        <w:t xml:space="preserve"> Thereafter, random audit of </w:t>
      </w:r>
      <w:r>
        <w:rPr>
          <w:rFonts w:ascii="Arial" w:hAnsi="Arial" w:cs="Arial"/>
          <w:sz w:val="20"/>
          <w:szCs w:val="20"/>
        </w:rPr>
        <w:t xml:space="preserve">a minimum 5 </w:t>
      </w:r>
      <w:r w:rsidRPr="00731002">
        <w:rPr>
          <w:rFonts w:ascii="Arial" w:hAnsi="Arial" w:cs="Arial"/>
          <w:sz w:val="20"/>
          <w:szCs w:val="20"/>
        </w:rPr>
        <w:t>examinations will be conducted year</w:t>
      </w:r>
      <w:r>
        <w:rPr>
          <w:rFonts w:ascii="Arial" w:hAnsi="Arial" w:cs="Arial"/>
          <w:sz w:val="20"/>
          <w:szCs w:val="20"/>
        </w:rPr>
        <w:t>ly</w:t>
      </w:r>
      <w:r w:rsidRPr="00731002">
        <w:rPr>
          <w:rFonts w:ascii="Arial" w:hAnsi="Arial" w:cs="Arial"/>
          <w:sz w:val="20"/>
          <w:szCs w:val="20"/>
        </w:rPr>
        <w:t xml:space="preserve"> to ensure maintenance</w:t>
      </w:r>
      <w:r>
        <w:rPr>
          <w:rFonts w:ascii="Arial" w:hAnsi="Arial" w:cs="Arial"/>
          <w:sz w:val="20"/>
          <w:szCs w:val="20"/>
        </w:rPr>
        <w:t xml:space="preserve"> </w:t>
      </w:r>
      <w:r w:rsidRPr="00731002">
        <w:rPr>
          <w:rFonts w:ascii="Arial" w:hAnsi="Arial" w:cs="Arial"/>
          <w:sz w:val="20"/>
          <w:szCs w:val="20"/>
        </w:rPr>
        <w:t>of skill and quality</w:t>
      </w:r>
      <w:r>
        <w:rPr>
          <w:rFonts w:ascii="Arial" w:hAnsi="Arial" w:cs="Arial"/>
          <w:sz w:val="20"/>
          <w:szCs w:val="20"/>
        </w:rPr>
        <w:t>.</w:t>
      </w:r>
      <w:r w:rsidRPr="00731002">
        <w:rPr>
          <w:rFonts w:ascii="Arial" w:hAnsi="Arial" w:cs="Arial"/>
          <w:sz w:val="20"/>
          <w:szCs w:val="20"/>
        </w:rPr>
        <w:t xml:space="preserve"> </w:t>
      </w:r>
    </w:p>
    <w:p w14:paraId="0F01C04E" w14:textId="77777777" w:rsidR="006B709A" w:rsidRPr="00731002" w:rsidRDefault="006B709A" w:rsidP="006B709A">
      <w:pPr>
        <w:spacing w:line="360" w:lineRule="auto"/>
        <w:rPr>
          <w:rFonts w:ascii="Arial" w:hAnsi="Arial" w:cs="Arial"/>
          <w:sz w:val="20"/>
          <w:szCs w:val="20"/>
        </w:rPr>
      </w:pPr>
    </w:p>
    <w:p w14:paraId="513B2D07" w14:textId="77777777" w:rsidR="006B709A" w:rsidRPr="00731002" w:rsidRDefault="006B709A" w:rsidP="006B709A">
      <w:pPr>
        <w:spacing w:line="360" w:lineRule="auto"/>
        <w:rPr>
          <w:rFonts w:ascii="Arial" w:hAnsi="Arial" w:cs="Arial"/>
          <w:b/>
          <w:sz w:val="20"/>
          <w:szCs w:val="20"/>
        </w:rPr>
      </w:pPr>
      <w:r w:rsidRPr="00731002">
        <w:rPr>
          <w:rFonts w:ascii="Arial" w:hAnsi="Arial" w:cs="Arial"/>
          <w:b/>
          <w:sz w:val="20"/>
          <w:szCs w:val="20"/>
        </w:rPr>
        <w:t>Accreditation</w:t>
      </w:r>
    </w:p>
    <w:p w14:paraId="663B4453" w14:textId="0DB48784" w:rsidR="006B709A" w:rsidRPr="005505F7" w:rsidRDefault="006B709A" w:rsidP="006B709A">
      <w:pPr>
        <w:spacing w:line="360" w:lineRule="auto"/>
        <w:rPr>
          <w:rFonts w:ascii="Arial" w:hAnsi="Arial" w:cs="Arial"/>
          <w:sz w:val="20"/>
          <w:szCs w:val="20"/>
        </w:rPr>
      </w:pPr>
      <w:r w:rsidRPr="005505F7">
        <w:rPr>
          <w:rFonts w:ascii="Arial" w:hAnsi="Arial" w:cs="Arial"/>
          <w:sz w:val="20"/>
          <w:szCs w:val="20"/>
        </w:rPr>
        <w:t xml:space="preserve">Once logbook requirements (minimum scan numbers and positive cases) are completed, a brief practical competency assessment will be conducted by program </w:t>
      </w:r>
      <w:r>
        <w:rPr>
          <w:rFonts w:ascii="Arial" w:hAnsi="Arial" w:cs="Arial"/>
          <w:sz w:val="20"/>
          <w:szCs w:val="20"/>
        </w:rPr>
        <w:t>Sonographer</w:t>
      </w:r>
      <w:r w:rsidR="000737C8">
        <w:rPr>
          <w:rFonts w:ascii="Arial" w:hAnsi="Arial" w:cs="Arial"/>
          <w:sz w:val="20"/>
          <w:szCs w:val="20"/>
        </w:rPr>
        <w:t xml:space="preserve"> educator</w:t>
      </w:r>
      <w:r w:rsidRPr="005505F7">
        <w:rPr>
          <w:rFonts w:ascii="Arial" w:hAnsi="Arial" w:cs="Arial"/>
          <w:sz w:val="20"/>
          <w:szCs w:val="20"/>
        </w:rPr>
        <w:t>. Assessment</w:t>
      </w:r>
      <w:r>
        <w:rPr>
          <w:rFonts w:ascii="Arial" w:hAnsi="Arial" w:cs="Arial"/>
          <w:sz w:val="20"/>
          <w:szCs w:val="20"/>
        </w:rPr>
        <w:t>s</w:t>
      </w:r>
      <w:r w:rsidRPr="005505F7">
        <w:rPr>
          <w:rFonts w:ascii="Arial" w:hAnsi="Arial" w:cs="Arial"/>
          <w:sz w:val="20"/>
          <w:szCs w:val="20"/>
        </w:rPr>
        <w:t xml:space="preserve"> </w:t>
      </w:r>
      <w:r w:rsidR="007C19C4">
        <w:rPr>
          <w:rFonts w:ascii="Arial" w:hAnsi="Arial" w:cs="Arial"/>
          <w:sz w:val="20"/>
          <w:szCs w:val="20"/>
        </w:rPr>
        <w:t xml:space="preserve">and paperwork </w:t>
      </w:r>
      <w:r w:rsidRPr="005505F7">
        <w:rPr>
          <w:rFonts w:ascii="Arial" w:hAnsi="Arial" w:cs="Arial"/>
          <w:sz w:val="20"/>
          <w:szCs w:val="20"/>
        </w:rPr>
        <w:t xml:space="preserve">for </w:t>
      </w:r>
      <w:r>
        <w:rPr>
          <w:rFonts w:ascii="Arial" w:hAnsi="Arial" w:cs="Arial"/>
          <w:sz w:val="20"/>
          <w:szCs w:val="20"/>
        </w:rPr>
        <w:t xml:space="preserve">those wanting </w:t>
      </w:r>
      <w:r w:rsidR="007C19C4">
        <w:rPr>
          <w:rFonts w:ascii="Arial" w:hAnsi="Arial" w:cs="Arial"/>
          <w:sz w:val="20"/>
          <w:szCs w:val="20"/>
        </w:rPr>
        <w:t xml:space="preserve">to obtain </w:t>
      </w:r>
      <w:r>
        <w:rPr>
          <w:rFonts w:ascii="Arial" w:hAnsi="Arial" w:cs="Arial"/>
          <w:sz w:val="20"/>
          <w:szCs w:val="20"/>
        </w:rPr>
        <w:t xml:space="preserve">concurrent </w:t>
      </w:r>
      <w:r w:rsidRPr="005505F7">
        <w:rPr>
          <w:rFonts w:ascii="Arial" w:hAnsi="Arial" w:cs="Arial"/>
          <w:sz w:val="20"/>
          <w:szCs w:val="20"/>
        </w:rPr>
        <w:t xml:space="preserve">ASUM CCPU can also be </w:t>
      </w:r>
      <w:r>
        <w:rPr>
          <w:rFonts w:ascii="Arial" w:hAnsi="Arial" w:cs="Arial"/>
          <w:sz w:val="20"/>
          <w:szCs w:val="20"/>
        </w:rPr>
        <w:t xml:space="preserve">completed </w:t>
      </w:r>
      <w:r w:rsidRPr="005505F7">
        <w:rPr>
          <w:rFonts w:ascii="Arial" w:hAnsi="Arial" w:cs="Arial"/>
          <w:sz w:val="20"/>
          <w:szCs w:val="20"/>
        </w:rPr>
        <w:t xml:space="preserve">at this time. </w:t>
      </w:r>
    </w:p>
    <w:p w14:paraId="0AB91BBE" w14:textId="77777777" w:rsidR="006B709A" w:rsidRDefault="006B709A" w:rsidP="006B709A">
      <w:pPr>
        <w:spacing w:line="360" w:lineRule="auto"/>
        <w:rPr>
          <w:rFonts w:ascii="Arial" w:hAnsi="Arial" w:cs="Arial"/>
          <w:b/>
          <w:sz w:val="20"/>
          <w:szCs w:val="20"/>
        </w:rPr>
      </w:pPr>
    </w:p>
    <w:p w14:paraId="7A69F79A" w14:textId="2B4B34F5" w:rsidR="006B709A" w:rsidRPr="0037430B" w:rsidRDefault="006B709A" w:rsidP="006B709A">
      <w:pPr>
        <w:spacing w:line="360" w:lineRule="auto"/>
        <w:rPr>
          <w:rFonts w:ascii="Arial" w:hAnsi="Arial" w:cs="Arial"/>
          <w:b/>
          <w:sz w:val="20"/>
          <w:szCs w:val="20"/>
        </w:rPr>
      </w:pPr>
      <w:r w:rsidRPr="0037430B">
        <w:rPr>
          <w:rFonts w:ascii="Arial" w:hAnsi="Arial" w:cs="Arial"/>
          <w:b/>
          <w:sz w:val="20"/>
          <w:szCs w:val="20"/>
        </w:rPr>
        <w:t>Alternative Accreditation Pathways</w:t>
      </w:r>
    </w:p>
    <w:p w14:paraId="4E4CB5E5" w14:textId="77777777" w:rsidR="006B709A" w:rsidRPr="0037430B" w:rsidRDefault="006B709A" w:rsidP="006B709A">
      <w:pPr>
        <w:spacing w:line="360" w:lineRule="auto"/>
        <w:rPr>
          <w:rFonts w:ascii="Arial" w:hAnsi="Arial" w:cs="Arial"/>
          <w:sz w:val="20"/>
          <w:szCs w:val="20"/>
        </w:rPr>
      </w:pPr>
      <w:r w:rsidRPr="0037430B">
        <w:rPr>
          <w:rFonts w:ascii="Arial" w:hAnsi="Arial" w:cs="Arial"/>
          <w:sz w:val="20"/>
          <w:szCs w:val="20"/>
        </w:rPr>
        <w:t xml:space="preserve">In certain select situations, alternative accreditation pathways may be considered for approval by </w:t>
      </w:r>
      <w:r>
        <w:rPr>
          <w:rFonts w:ascii="Arial" w:hAnsi="Arial" w:cs="Arial"/>
          <w:sz w:val="20"/>
          <w:szCs w:val="20"/>
        </w:rPr>
        <w:t>ED Governance group</w:t>
      </w:r>
      <w:r w:rsidRPr="0037430B">
        <w:rPr>
          <w:rFonts w:ascii="Arial" w:hAnsi="Arial" w:cs="Arial"/>
          <w:sz w:val="20"/>
          <w:szCs w:val="20"/>
        </w:rPr>
        <w:t xml:space="preserve">. </w:t>
      </w:r>
    </w:p>
    <w:p w14:paraId="6FEB0235" w14:textId="1D96D82B" w:rsidR="006B709A" w:rsidRPr="0037430B" w:rsidRDefault="006B709A" w:rsidP="006B709A">
      <w:pPr>
        <w:pStyle w:val="ListParagraph"/>
        <w:numPr>
          <w:ilvl w:val="0"/>
          <w:numId w:val="32"/>
        </w:numPr>
        <w:spacing w:line="360" w:lineRule="auto"/>
        <w:rPr>
          <w:rFonts w:ascii="Arial" w:hAnsi="Arial" w:cs="Arial"/>
          <w:sz w:val="20"/>
          <w:szCs w:val="20"/>
        </w:rPr>
      </w:pPr>
      <w:r w:rsidRPr="0037430B">
        <w:rPr>
          <w:rFonts w:ascii="Arial" w:hAnsi="Arial" w:cs="Arial"/>
          <w:sz w:val="20"/>
          <w:szCs w:val="20"/>
        </w:rPr>
        <w:t>Fast tracked ‘grandfathering’ credentialing for clinicians with considerable prior experience, but no formal credentialing. This process would involve Monash Health program induction, practical competency assessment</w:t>
      </w:r>
      <w:r w:rsidR="007C19C4">
        <w:rPr>
          <w:rFonts w:ascii="Arial" w:hAnsi="Arial" w:cs="Arial"/>
          <w:sz w:val="20"/>
          <w:szCs w:val="20"/>
        </w:rPr>
        <w:t>s in relevant modules</w:t>
      </w:r>
      <w:r w:rsidRPr="0037430B">
        <w:rPr>
          <w:rFonts w:ascii="Arial" w:hAnsi="Arial" w:cs="Arial"/>
          <w:sz w:val="20"/>
          <w:szCs w:val="20"/>
        </w:rPr>
        <w:t xml:space="preserve"> &amp; the completion of a minimum of five quality reviewed scans, to be reviewed &amp; considered for approval by committee.</w:t>
      </w:r>
    </w:p>
    <w:p w14:paraId="25C09A4D" w14:textId="2C415FC1" w:rsidR="006B709A" w:rsidRDefault="006B709A" w:rsidP="006B709A">
      <w:pPr>
        <w:pStyle w:val="ListParagraph"/>
        <w:numPr>
          <w:ilvl w:val="0"/>
          <w:numId w:val="32"/>
        </w:numPr>
        <w:spacing w:line="360" w:lineRule="auto"/>
        <w:rPr>
          <w:rFonts w:ascii="Arial" w:hAnsi="Arial" w:cs="Arial"/>
          <w:sz w:val="20"/>
          <w:szCs w:val="20"/>
        </w:rPr>
      </w:pPr>
      <w:r w:rsidRPr="0037430B">
        <w:rPr>
          <w:rFonts w:ascii="Arial" w:hAnsi="Arial" w:cs="Arial"/>
          <w:sz w:val="20"/>
          <w:szCs w:val="20"/>
        </w:rPr>
        <w:lastRenderedPageBreak/>
        <w:t xml:space="preserve">ASUM CCPU, DDU or other credential holders from external institutions. This process would involve Monash Health program induction, practical competency assessment &amp; the completion of a minimum of five quality reviewed scans, to be reviewed &amp; considered for approval by </w:t>
      </w:r>
      <w:r>
        <w:rPr>
          <w:rFonts w:ascii="Arial" w:hAnsi="Arial" w:cs="Arial"/>
          <w:sz w:val="20"/>
          <w:szCs w:val="20"/>
        </w:rPr>
        <w:t xml:space="preserve">ED </w:t>
      </w:r>
      <w:proofErr w:type="spellStart"/>
      <w:r w:rsidR="00540C85">
        <w:rPr>
          <w:rFonts w:ascii="Arial" w:hAnsi="Arial" w:cs="Arial"/>
          <w:sz w:val="20"/>
          <w:szCs w:val="20"/>
        </w:rPr>
        <w:t>PoCUS</w:t>
      </w:r>
      <w:proofErr w:type="spellEnd"/>
      <w:r w:rsidR="00540C85">
        <w:rPr>
          <w:rFonts w:ascii="Arial" w:hAnsi="Arial" w:cs="Arial"/>
          <w:sz w:val="20"/>
          <w:szCs w:val="20"/>
        </w:rPr>
        <w:t xml:space="preserve"> </w:t>
      </w:r>
      <w:r>
        <w:rPr>
          <w:rFonts w:ascii="Arial" w:hAnsi="Arial" w:cs="Arial"/>
          <w:sz w:val="20"/>
          <w:szCs w:val="20"/>
        </w:rPr>
        <w:t>Governance group</w:t>
      </w:r>
      <w:r w:rsidRPr="0037430B">
        <w:rPr>
          <w:rFonts w:ascii="Arial" w:hAnsi="Arial" w:cs="Arial"/>
          <w:sz w:val="20"/>
          <w:szCs w:val="20"/>
        </w:rPr>
        <w:t>.</w:t>
      </w:r>
    </w:p>
    <w:p w14:paraId="68EC36F0" w14:textId="77777777" w:rsidR="006B709A" w:rsidRPr="0037430B" w:rsidRDefault="006B709A" w:rsidP="006B709A">
      <w:pPr>
        <w:pStyle w:val="ListParagraph"/>
        <w:spacing w:line="360" w:lineRule="auto"/>
        <w:ind w:left="1440"/>
        <w:rPr>
          <w:rFonts w:ascii="Arial" w:hAnsi="Arial" w:cs="Arial"/>
          <w:sz w:val="20"/>
          <w:szCs w:val="20"/>
        </w:rPr>
      </w:pPr>
    </w:p>
    <w:p w14:paraId="49049384" w14:textId="77777777" w:rsidR="006B709A" w:rsidRPr="00731002" w:rsidRDefault="006B709A" w:rsidP="006B709A">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731002">
        <w:rPr>
          <w:rFonts w:ascii="Arial" w:hAnsi="Arial" w:cs="Arial"/>
          <w:b/>
          <w:sz w:val="20"/>
          <w:szCs w:val="20"/>
        </w:rPr>
        <w:t>STAGE 3: Ongoing Skills Maintenance</w:t>
      </w:r>
    </w:p>
    <w:p w14:paraId="4F9C123C" w14:textId="77777777" w:rsidR="006B709A" w:rsidRPr="00731002" w:rsidRDefault="006B709A" w:rsidP="006B709A">
      <w:pPr>
        <w:spacing w:line="360" w:lineRule="auto"/>
        <w:rPr>
          <w:rFonts w:ascii="Arial" w:hAnsi="Arial" w:cs="Arial"/>
          <w:b/>
          <w:sz w:val="20"/>
          <w:szCs w:val="20"/>
        </w:rPr>
      </w:pPr>
    </w:p>
    <w:p w14:paraId="31745520" w14:textId="4C68E0FD" w:rsidR="006B709A" w:rsidRPr="00731002" w:rsidRDefault="006B709A" w:rsidP="006B709A">
      <w:pPr>
        <w:spacing w:line="360" w:lineRule="auto"/>
        <w:rPr>
          <w:rFonts w:ascii="Arial" w:hAnsi="Arial" w:cs="Arial"/>
          <w:sz w:val="20"/>
          <w:szCs w:val="20"/>
        </w:rPr>
      </w:pPr>
      <w:r w:rsidRPr="00731002">
        <w:rPr>
          <w:rFonts w:ascii="Arial" w:hAnsi="Arial" w:cs="Arial"/>
          <w:sz w:val="20"/>
          <w:szCs w:val="20"/>
        </w:rPr>
        <w:t xml:space="preserve">After completing the </w:t>
      </w:r>
      <w:r>
        <w:rPr>
          <w:rFonts w:ascii="Arial" w:hAnsi="Arial" w:cs="Arial"/>
          <w:sz w:val="20"/>
          <w:szCs w:val="20"/>
        </w:rPr>
        <w:t>M</w:t>
      </w:r>
      <w:r w:rsidRPr="00731002">
        <w:rPr>
          <w:rFonts w:ascii="Arial" w:hAnsi="Arial" w:cs="Arial"/>
          <w:sz w:val="20"/>
          <w:szCs w:val="20"/>
        </w:rPr>
        <w:t xml:space="preserve">H Accreditation process, the Emergency Physician </w:t>
      </w:r>
      <w:proofErr w:type="gramStart"/>
      <w:r w:rsidRPr="00731002">
        <w:rPr>
          <w:rFonts w:ascii="Arial" w:hAnsi="Arial" w:cs="Arial"/>
          <w:sz w:val="20"/>
          <w:szCs w:val="20"/>
        </w:rPr>
        <w:t>is able to</w:t>
      </w:r>
      <w:proofErr w:type="gramEnd"/>
      <w:r w:rsidRPr="00731002">
        <w:rPr>
          <w:rFonts w:ascii="Arial" w:hAnsi="Arial" w:cs="Arial"/>
          <w:sz w:val="20"/>
          <w:szCs w:val="20"/>
        </w:rPr>
        <w:t xml:space="preserve"> perform </w:t>
      </w:r>
      <w:r w:rsidR="007C19C4">
        <w:rPr>
          <w:rFonts w:ascii="Arial" w:hAnsi="Arial" w:cs="Arial"/>
          <w:sz w:val="20"/>
          <w:szCs w:val="20"/>
        </w:rPr>
        <w:t>limited DVT</w:t>
      </w:r>
      <w:r w:rsidRPr="00731002">
        <w:rPr>
          <w:rFonts w:ascii="Arial" w:hAnsi="Arial" w:cs="Arial"/>
          <w:sz w:val="20"/>
          <w:szCs w:val="20"/>
        </w:rPr>
        <w:t xml:space="preserve"> scans within MH. In order to maintain MH </w:t>
      </w:r>
      <w:proofErr w:type="gramStart"/>
      <w:r w:rsidRPr="00731002">
        <w:rPr>
          <w:rFonts w:ascii="Arial" w:hAnsi="Arial" w:cs="Arial"/>
          <w:sz w:val="20"/>
          <w:szCs w:val="20"/>
        </w:rPr>
        <w:t>credentials</w:t>
      </w:r>
      <w:proofErr w:type="gramEnd"/>
      <w:r w:rsidRPr="00731002">
        <w:rPr>
          <w:rFonts w:ascii="Arial" w:hAnsi="Arial" w:cs="Arial"/>
          <w:sz w:val="20"/>
          <w:szCs w:val="20"/>
        </w:rPr>
        <w:t xml:space="preserve"> they are required to:</w:t>
      </w:r>
    </w:p>
    <w:p w14:paraId="56F2717C" w14:textId="77777777" w:rsidR="006B709A" w:rsidRPr="00731002" w:rsidRDefault="006B709A" w:rsidP="006B709A">
      <w:pPr>
        <w:spacing w:line="360" w:lineRule="auto"/>
        <w:rPr>
          <w:rFonts w:ascii="Arial" w:hAnsi="Arial" w:cs="Arial"/>
          <w:sz w:val="20"/>
          <w:szCs w:val="20"/>
        </w:rPr>
      </w:pPr>
    </w:p>
    <w:p w14:paraId="2DF8791D" w14:textId="2804B451" w:rsidR="006B709A" w:rsidRPr="00731002" w:rsidRDefault="006B709A" w:rsidP="006B709A">
      <w:pPr>
        <w:pStyle w:val="ListParagraph"/>
        <w:numPr>
          <w:ilvl w:val="0"/>
          <w:numId w:val="17"/>
        </w:numPr>
        <w:spacing w:line="360" w:lineRule="auto"/>
        <w:rPr>
          <w:rFonts w:ascii="Arial" w:hAnsi="Arial" w:cs="Arial"/>
          <w:sz w:val="20"/>
          <w:szCs w:val="20"/>
        </w:rPr>
      </w:pPr>
      <w:r w:rsidRPr="00731002">
        <w:rPr>
          <w:rFonts w:ascii="Arial" w:hAnsi="Arial" w:cs="Arial"/>
          <w:sz w:val="20"/>
          <w:szCs w:val="20"/>
        </w:rPr>
        <w:t xml:space="preserve">Perform and log a minimum of </w:t>
      </w:r>
      <w:r>
        <w:rPr>
          <w:rFonts w:ascii="Arial" w:hAnsi="Arial" w:cs="Arial"/>
          <w:sz w:val="20"/>
          <w:szCs w:val="20"/>
        </w:rPr>
        <w:t>10</w:t>
      </w:r>
      <w:r w:rsidRPr="00731002">
        <w:rPr>
          <w:rFonts w:ascii="Arial" w:hAnsi="Arial" w:cs="Arial"/>
          <w:color w:val="000000"/>
          <w:sz w:val="20"/>
          <w:szCs w:val="20"/>
        </w:rPr>
        <w:t xml:space="preserve"> </w:t>
      </w:r>
      <w:r w:rsidR="00540C85">
        <w:rPr>
          <w:rFonts w:ascii="Arial" w:hAnsi="Arial" w:cs="Arial"/>
          <w:color w:val="000000"/>
          <w:sz w:val="20"/>
          <w:szCs w:val="20"/>
        </w:rPr>
        <w:t>DVT</w:t>
      </w:r>
      <w:r w:rsidRPr="00731002">
        <w:rPr>
          <w:rFonts w:ascii="Arial" w:hAnsi="Arial" w:cs="Arial"/>
          <w:color w:val="000000"/>
          <w:sz w:val="20"/>
          <w:szCs w:val="20"/>
        </w:rPr>
        <w:t xml:space="preserve"> scans annually</w:t>
      </w:r>
      <w:r>
        <w:rPr>
          <w:rFonts w:ascii="Arial" w:hAnsi="Arial" w:cs="Arial"/>
          <w:color w:val="000000"/>
          <w:sz w:val="20"/>
          <w:szCs w:val="20"/>
        </w:rPr>
        <w:t xml:space="preserve"> (no required number of positives)</w:t>
      </w:r>
    </w:p>
    <w:p w14:paraId="304B29EC" w14:textId="77777777" w:rsidR="006B709A" w:rsidRPr="00731002" w:rsidRDefault="006B709A" w:rsidP="006B709A">
      <w:pPr>
        <w:pStyle w:val="ListParagraph"/>
        <w:numPr>
          <w:ilvl w:val="0"/>
          <w:numId w:val="17"/>
        </w:numPr>
        <w:spacing w:line="360" w:lineRule="auto"/>
        <w:rPr>
          <w:rFonts w:ascii="Arial" w:hAnsi="Arial" w:cs="Arial"/>
          <w:sz w:val="20"/>
          <w:szCs w:val="20"/>
        </w:rPr>
      </w:pPr>
      <w:r w:rsidRPr="00731002">
        <w:rPr>
          <w:rFonts w:ascii="Arial" w:hAnsi="Arial" w:cs="Arial"/>
          <w:sz w:val="20"/>
          <w:szCs w:val="20"/>
        </w:rPr>
        <w:t>Undertake 3 hours of ultrasound education annually</w:t>
      </w:r>
      <w:r>
        <w:rPr>
          <w:rFonts w:ascii="Arial" w:hAnsi="Arial" w:cs="Arial"/>
          <w:sz w:val="20"/>
          <w:szCs w:val="20"/>
        </w:rPr>
        <w:t xml:space="preserve"> (including practical skills refresher sessions, case review, online resources) </w:t>
      </w:r>
    </w:p>
    <w:p w14:paraId="4E941B26" w14:textId="77777777" w:rsidR="006B709A" w:rsidRDefault="006B709A" w:rsidP="006B709A">
      <w:pPr>
        <w:spacing w:line="360" w:lineRule="auto"/>
        <w:rPr>
          <w:rFonts w:ascii="Arial" w:hAnsi="Arial" w:cs="Arial"/>
          <w:b/>
        </w:rPr>
      </w:pPr>
    </w:p>
    <w:p w14:paraId="22E26789" w14:textId="77777777" w:rsidR="006B709A" w:rsidRDefault="006B709A" w:rsidP="006B709A">
      <w:pPr>
        <w:spacing w:line="360" w:lineRule="auto"/>
        <w:rPr>
          <w:rFonts w:ascii="Arial" w:hAnsi="Arial" w:cs="Arial"/>
          <w:b/>
        </w:rPr>
      </w:pPr>
    </w:p>
    <w:p w14:paraId="1371B2C8" w14:textId="77777777" w:rsidR="009C0B4C" w:rsidRDefault="009C0B4C" w:rsidP="00A242DE">
      <w:pPr>
        <w:spacing w:line="360" w:lineRule="auto"/>
        <w:rPr>
          <w:rFonts w:ascii="Arial" w:hAnsi="Arial" w:cs="Arial"/>
          <w:b/>
        </w:rPr>
      </w:pPr>
    </w:p>
    <w:p w14:paraId="5070378B" w14:textId="77777777" w:rsidR="009C0B4C" w:rsidRDefault="009C0B4C" w:rsidP="00A242DE">
      <w:pPr>
        <w:spacing w:line="360" w:lineRule="auto"/>
        <w:rPr>
          <w:rFonts w:ascii="Arial" w:hAnsi="Arial" w:cs="Arial"/>
          <w:b/>
        </w:rPr>
      </w:pPr>
    </w:p>
    <w:p w14:paraId="7F2DE1EE" w14:textId="77777777" w:rsidR="009C0B4C" w:rsidRDefault="009C0B4C" w:rsidP="00A242DE">
      <w:pPr>
        <w:spacing w:line="360" w:lineRule="auto"/>
        <w:rPr>
          <w:rFonts w:ascii="Arial" w:hAnsi="Arial" w:cs="Arial"/>
          <w:b/>
        </w:rPr>
      </w:pPr>
    </w:p>
    <w:p w14:paraId="4C2D4DC8" w14:textId="77777777" w:rsidR="009C0B4C" w:rsidRDefault="009C0B4C" w:rsidP="00A242DE">
      <w:pPr>
        <w:spacing w:line="360" w:lineRule="auto"/>
        <w:rPr>
          <w:rFonts w:ascii="Arial" w:hAnsi="Arial" w:cs="Arial"/>
          <w:b/>
        </w:rPr>
      </w:pPr>
    </w:p>
    <w:p w14:paraId="0C2D1751" w14:textId="77777777" w:rsidR="009C0B4C" w:rsidRDefault="009C0B4C" w:rsidP="00A242DE">
      <w:pPr>
        <w:spacing w:line="360" w:lineRule="auto"/>
        <w:rPr>
          <w:rFonts w:ascii="Arial" w:hAnsi="Arial" w:cs="Arial"/>
          <w:b/>
        </w:rPr>
      </w:pPr>
    </w:p>
    <w:p w14:paraId="264F9D1A" w14:textId="77777777" w:rsidR="009C0B4C" w:rsidRDefault="009C0B4C" w:rsidP="00A242DE">
      <w:pPr>
        <w:spacing w:line="360" w:lineRule="auto"/>
        <w:rPr>
          <w:rFonts w:ascii="Arial" w:hAnsi="Arial" w:cs="Arial"/>
          <w:b/>
        </w:rPr>
      </w:pPr>
    </w:p>
    <w:p w14:paraId="66943C7F" w14:textId="77777777" w:rsidR="009C0B4C" w:rsidRDefault="009C0B4C" w:rsidP="00A242DE">
      <w:pPr>
        <w:spacing w:line="360" w:lineRule="auto"/>
        <w:rPr>
          <w:rFonts w:ascii="Arial" w:hAnsi="Arial" w:cs="Arial"/>
          <w:b/>
        </w:rPr>
      </w:pPr>
    </w:p>
    <w:p w14:paraId="74514E26" w14:textId="77777777" w:rsidR="009C0B4C" w:rsidRDefault="009C0B4C" w:rsidP="00A242DE">
      <w:pPr>
        <w:spacing w:line="360" w:lineRule="auto"/>
        <w:rPr>
          <w:rFonts w:ascii="Arial" w:hAnsi="Arial" w:cs="Arial"/>
          <w:b/>
        </w:rPr>
      </w:pPr>
    </w:p>
    <w:p w14:paraId="3FE75222" w14:textId="77777777" w:rsidR="009C0B4C" w:rsidRDefault="009C0B4C" w:rsidP="00A242DE">
      <w:pPr>
        <w:spacing w:line="360" w:lineRule="auto"/>
        <w:rPr>
          <w:rFonts w:ascii="Arial" w:hAnsi="Arial" w:cs="Arial"/>
          <w:b/>
        </w:rPr>
      </w:pPr>
    </w:p>
    <w:p w14:paraId="3A1F12F6" w14:textId="77777777" w:rsidR="009C0B4C" w:rsidRDefault="009C0B4C" w:rsidP="00A242DE">
      <w:pPr>
        <w:spacing w:line="360" w:lineRule="auto"/>
        <w:rPr>
          <w:rFonts w:ascii="Arial" w:hAnsi="Arial" w:cs="Arial"/>
          <w:b/>
        </w:rPr>
      </w:pPr>
    </w:p>
    <w:p w14:paraId="5B00C253" w14:textId="77777777" w:rsidR="009C0B4C" w:rsidRDefault="009C0B4C" w:rsidP="00A242DE">
      <w:pPr>
        <w:spacing w:line="360" w:lineRule="auto"/>
        <w:rPr>
          <w:rFonts w:ascii="Arial" w:hAnsi="Arial" w:cs="Arial"/>
          <w:b/>
        </w:rPr>
      </w:pPr>
    </w:p>
    <w:p w14:paraId="784693B2" w14:textId="77777777" w:rsidR="009C0B4C" w:rsidRDefault="009C0B4C" w:rsidP="00A242DE">
      <w:pPr>
        <w:spacing w:line="360" w:lineRule="auto"/>
        <w:rPr>
          <w:rFonts w:ascii="Arial" w:hAnsi="Arial" w:cs="Arial"/>
          <w:b/>
        </w:rPr>
      </w:pPr>
    </w:p>
    <w:p w14:paraId="135ABA09" w14:textId="77777777" w:rsidR="009C0B4C" w:rsidRDefault="009C0B4C" w:rsidP="00A242DE">
      <w:pPr>
        <w:spacing w:line="360" w:lineRule="auto"/>
        <w:rPr>
          <w:rFonts w:ascii="Arial" w:hAnsi="Arial" w:cs="Arial"/>
          <w:b/>
        </w:rPr>
      </w:pPr>
    </w:p>
    <w:p w14:paraId="7AC49E18" w14:textId="77777777" w:rsidR="009C0B4C" w:rsidRDefault="009C0B4C" w:rsidP="00A242DE">
      <w:pPr>
        <w:spacing w:line="360" w:lineRule="auto"/>
        <w:rPr>
          <w:rFonts w:ascii="Arial" w:hAnsi="Arial" w:cs="Arial"/>
          <w:b/>
        </w:rPr>
      </w:pPr>
    </w:p>
    <w:p w14:paraId="5746049D" w14:textId="77777777" w:rsidR="009C0B4C" w:rsidRDefault="009C0B4C" w:rsidP="00A242DE">
      <w:pPr>
        <w:spacing w:line="360" w:lineRule="auto"/>
        <w:rPr>
          <w:rFonts w:ascii="Arial" w:hAnsi="Arial" w:cs="Arial"/>
          <w:b/>
        </w:rPr>
      </w:pPr>
    </w:p>
    <w:p w14:paraId="122D748E" w14:textId="77777777" w:rsidR="009C0B4C" w:rsidRDefault="009C0B4C" w:rsidP="00A242DE">
      <w:pPr>
        <w:spacing w:line="360" w:lineRule="auto"/>
        <w:rPr>
          <w:rFonts w:ascii="Arial" w:hAnsi="Arial" w:cs="Arial"/>
          <w:b/>
        </w:rPr>
      </w:pPr>
    </w:p>
    <w:p w14:paraId="659830F8" w14:textId="77777777" w:rsidR="009C0B4C" w:rsidRDefault="009C0B4C" w:rsidP="00A242DE">
      <w:pPr>
        <w:spacing w:line="360" w:lineRule="auto"/>
        <w:rPr>
          <w:rFonts w:ascii="Arial" w:hAnsi="Arial" w:cs="Arial"/>
          <w:b/>
        </w:rPr>
      </w:pPr>
    </w:p>
    <w:p w14:paraId="60F5E7AE" w14:textId="77777777" w:rsidR="00C64937" w:rsidRDefault="00C64937" w:rsidP="00A242DE">
      <w:pPr>
        <w:spacing w:line="360" w:lineRule="auto"/>
        <w:rPr>
          <w:rFonts w:ascii="Arial" w:hAnsi="Arial" w:cs="Arial"/>
          <w:b/>
        </w:rPr>
      </w:pPr>
    </w:p>
    <w:p w14:paraId="45B913FD" w14:textId="77777777" w:rsidR="00C64937" w:rsidRDefault="00C64937" w:rsidP="00A242DE">
      <w:pPr>
        <w:spacing w:line="360" w:lineRule="auto"/>
        <w:rPr>
          <w:rFonts w:ascii="Arial" w:hAnsi="Arial" w:cs="Arial"/>
          <w:b/>
        </w:rPr>
      </w:pPr>
    </w:p>
    <w:p w14:paraId="307D8521" w14:textId="54C5DCEB" w:rsidR="00C13674" w:rsidRDefault="00A66A1A" w:rsidP="00A242DE">
      <w:pPr>
        <w:spacing w:line="360" w:lineRule="auto"/>
        <w:rPr>
          <w:rFonts w:ascii="Arial" w:hAnsi="Arial" w:cs="Arial"/>
          <w:b/>
        </w:rPr>
      </w:pPr>
      <w:r>
        <w:rPr>
          <w:rFonts w:ascii="Arial" w:hAnsi="Arial" w:cs="Arial"/>
          <w:b/>
        </w:rPr>
        <w:lastRenderedPageBreak/>
        <w:t xml:space="preserve">DVT Module </w:t>
      </w:r>
      <w:r w:rsidR="009A2615">
        <w:rPr>
          <w:rFonts w:ascii="Arial" w:hAnsi="Arial" w:cs="Arial"/>
          <w:b/>
        </w:rPr>
        <w:t>Training &amp;</w:t>
      </w:r>
      <w:r w:rsidR="00FB1FFD">
        <w:rPr>
          <w:rFonts w:ascii="Arial" w:hAnsi="Arial" w:cs="Arial"/>
          <w:b/>
        </w:rPr>
        <w:t xml:space="preserve"> </w:t>
      </w:r>
      <w:r w:rsidR="00195C3C">
        <w:rPr>
          <w:rFonts w:ascii="Arial" w:hAnsi="Arial" w:cs="Arial"/>
          <w:b/>
        </w:rPr>
        <w:t>Evaluation</w:t>
      </w:r>
    </w:p>
    <w:p w14:paraId="07BD38A8" w14:textId="77777777" w:rsidR="00DF00FC" w:rsidRDefault="00DF00FC" w:rsidP="00A242DE">
      <w:pPr>
        <w:spacing w:line="360" w:lineRule="auto"/>
        <w:outlineLvl w:val="0"/>
        <w:rPr>
          <w:rFonts w:ascii="Arial" w:hAnsi="Arial" w:cs="Arial"/>
          <w:b/>
          <w:sz w:val="20"/>
          <w:szCs w:val="20"/>
        </w:rPr>
      </w:pPr>
    </w:p>
    <w:p w14:paraId="3576F8AF" w14:textId="5055D445"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Machine Set-up</w:t>
      </w:r>
    </w:p>
    <w:p w14:paraId="302F0F17" w14:textId="1EA445FD" w:rsidR="00A242DE" w:rsidRPr="009A2615" w:rsidRDefault="00A242DE" w:rsidP="00A242DE">
      <w:pPr>
        <w:numPr>
          <w:ilvl w:val="0"/>
          <w:numId w:val="1"/>
        </w:numPr>
        <w:spacing w:line="360" w:lineRule="auto"/>
        <w:rPr>
          <w:rFonts w:ascii="Arial" w:hAnsi="Arial" w:cs="Arial"/>
          <w:sz w:val="20"/>
          <w:szCs w:val="20"/>
        </w:rPr>
      </w:pPr>
      <w:r w:rsidRPr="009A2615">
        <w:rPr>
          <w:rFonts w:ascii="Arial" w:hAnsi="Arial" w:cs="Arial"/>
          <w:sz w:val="20"/>
          <w:szCs w:val="20"/>
        </w:rPr>
        <w:t>Turn machine on</w:t>
      </w:r>
      <w:r w:rsidR="009A2615">
        <w:rPr>
          <w:rFonts w:ascii="Arial" w:hAnsi="Arial" w:cs="Arial"/>
          <w:sz w:val="20"/>
          <w:szCs w:val="20"/>
        </w:rPr>
        <w:t>,</w:t>
      </w:r>
      <w:r w:rsidR="009A2615" w:rsidRPr="009A2615">
        <w:rPr>
          <w:rFonts w:ascii="Arial" w:hAnsi="Arial" w:cs="Arial"/>
          <w:sz w:val="20"/>
          <w:szCs w:val="20"/>
        </w:rPr>
        <w:t xml:space="preserve"> </w:t>
      </w:r>
      <w:r w:rsidR="009A2615">
        <w:rPr>
          <w:rFonts w:ascii="Arial" w:hAnsi="Arial" w:cs="Arial"/>
          <w:sz w:val="20"/>
          <w:szCs w:val="20"/>
        </w:rPr>
        <w:t>e</w:t>
      </w:r>
      <w:r w:rsidRPr="009A2615">
        <w:rPr>
          <w:rFonts w:ascii="Arial" w:hAnsi="Arial" w:cs="Arial"/>
          <w:sz w:val="20"/>
          <w:szCs w:val="20"/>
        </w:rPr>
        <w:t>nter patient</w:t>
      </w:r>
      <w:r w:rsidR="009A2615">
        <w:rPr>
          <w:rFonts w:ascii="Arial" w:hAnsi="Arial" w:cs="Arial"/>
          <w:sz w:val="20"/>
          <w:szCs w:val="20"/>
        </w:rPr>
        <w:t xml:space="preserve"> UR</w:t>
      </w:r>
      <w:r w:rsidR="00DF00FC">
        <w:rPr>
          <w:rFonts w:ascii="Arial" w:hAnsi="Arial" w:cs="Arial"/>
          <w:sz w:val="20"/>
          <w:szCs w:val="20"/>
        </w:rPr>
        <w:t>, name</w:t>
      </w:r>
      <w:r w:rsidR="009A2615">
        <w:rPr>
          <w:rFonts w:ascii="Arial" w:hAnsi="Arial" w:cs="Arial"/>
          <w:sz w:val="20"/>
          <w:szCs w:val="20"/>
        </w:rPr>
        <w:t xml:space="preserve">, </w:t>
      </w:r>
      <w:r w:rsidR="006C5F32" w:rsidRPr="009A2615">
        <w:rPr>
          <w:rFonts w:ascii="Arial" w:hAnsi="Arial" w:cs="Arial"/>
          <w:sz w:val="20"/>
          <w:szCs w:val="20"/>
        </w:rPr>
        <w:t>Dr initials</w:t>
      </w:r>
    </w:p>
    <w:p w14:paraId="20088A6F" w14:textId="487A8237" w:rsidR="00A242DE" w:rsidRPr="009C0B4C" w:rsidRDefault="00A242DE" w:rsidP="00953CEE">
      <w:pPr>
        <w:numPr>
          <w:ilvl w:val="0"/>
          <w:numId w:val="1"/>
        </w:numPr>
        <w:spacing w:line="360" w:lineRule="auto"/>
        <w:rPr>
          <w:rFonts w:ascii="Arial" w:hAnsi="Arial" w:cs="Arial"/>
          <w:sz w:val="20"/>
          <w:szCs w:val="20"/>
        </w:rPr>
      </w:pPr>
      <w:r w:rsidRPr="009C0B4C">
        <w:rPr>
          <w:rFonts w:ascii="Arial" w:hAnsi="Arial" w:cs="Arial"/>
          <w:sz w:val="20"/>
          <w:szCs w:val="20"/>
        </w:rPr>
        <w:t>Select correct transducer (</w:t>
      </w:r>
      <w:r w:rsidR="006C5F32" w:rsidRPr="009C0B4C">
        <w:rPr>
          <w:rFonts w:ascii="Arial" w:hAnsi="Arial" w:cs="Arial"/>
          <w:sz w:val="20"/>
          <w:szCs w:val="20"/>
        </w:rPr>
        <w:t>L9</w:t>
      </w:r>
      <w:r w:rsidR="00DF00FC" w:rsidRPr="009C0B4C">
        <w:rPr>
          <w:rFonts w:ascii="Arial" w:hAnsi="Arial" w:cs="Arial"/>
          <w:sz w:val="20"/>
          <w:szCs w:val="20"/>
        </w:rPr>
        <w:t>-4</w:t>
      </w:r>
      <w:r w:rsidRPr="009C0B4C">
        <w:rPr>
          <w:rFonts w:ascii="Arial" w:hAnsi="Arial" w:cs="Arial"/>
          <w:sz w:val="20"/>
          <w:szCs w:val="20"/>
        </w:rPr>
        <w:t>MHz</w:t>
      </w:r>
      <w:r w:rsidR="00DF00FC" w:rsidRPr="009C0B4C">
        <w:rPr>
          <w:rFonts w:ascii="Arial" w:hAnsi="Arial" w:cs="Arial"/>
          <w:sz w:val="20"/>
          <w:szCs w:val="20"/>
        </w:rPr>
        <w:t xml:space="preserve"> or C5-1MHz</w:t>
      </w:r>
      <w:r w:rsidRPr="009C0B4C">
        <w:rPr>
          <w:rFonts w:ascii="Arial" w:hAnsi="Arial" w:cs="Arial"/>
          <w:sz w:val="20"/>
          <w:szCs w:val="20"/>
        </w:rPr>
        <w:t>)</w:t>
      </w:r>
      <w:r w:rsidR="009C0B4C" w:rsidRPr="009C0B4C">
        <w:rPr>
          <w:rFonts w:ascii="Arial" w:hAnsi="Arial" w:cs="Arial"/>
          <w:sz w:val="20"/>
          <w:szCs w:val="20"/>
        </w:rPr>
        <w:t xml:space="preserve"> </w:t>
      </w:r>
      <w:r w:rsidR="009C0B4C">
        <w:rPr>
          <w:rFonts w:ascii="Arial" w:hAnsi="Arial" w:cs="Arial"/>
          <w:sz w:val="20"/>
          <w:szCs w:val="20"/>
        </w:rPr>
        <w:t xml:space="preserve">&amp; </w:t>
      </w:r>
      <w:proofErr w:type="spellStart"/>
      <w:r w:rsidRPr="009C0B4C">
        <w:rPr>
          <w:rFonts w:ascii="Arial" w:hAnsi="Arial" w:cs="Arial"/>
          <w:sz w:val="20"/>
          <w:szCs w:val="20"/>
        </w:rPr>
        <w:t>preset</w:t>
      </w:r>
      <w:proofErr w:type="spellEnd"/>
      <w:r w:rsidRPr="009C0B4C">
        <w:rPr>
          <w:rFonts w:ascii="Arial" w:hAnsi="Arial" w:cs="Arial"/>
          <w:sz w:val="20"/>
          <w:szCs w:val="20"/>
        </w:rPr>
        <w:t xml:space="preserve"> (</w:t>
      </w:r>
      <w:r w:rsidR="00DF00FC" w:rsidRPr="009C0B4C">
        <w:rPr>
          <w:rFonts w:ascii="Arial" w:hAnsi="Arial" w:cs="Arial"/>
          <w:sz w:val="20"/>
          <w:szCs w:val="20"/>
        </w:rPr>
        <w:t xml:space="preserve">Venous or </w:t>
      </w:r>
      <w:r w:rsidRPr="009C0B4C">
        <w:rPr>
          <w:rFonts w:ascii="Arial" w:hAnsi="Arial" w:cs="Arial"/>
          <w:sz w:val="20"/>
          <w:szCs w:val="20"/>
        </w:rPr>
        <w:t>Vascular)</w:t>
      </w:r>
    </w:p>
    <w:p w14:paraId="02B37807" w14:textId="77777777" w:rsidR="00A242DE" w:rsidRPr="00915F27" w:rsidRDefault="00A242DE" w:rsidP="00A242DE">
      <w:pPr>
        <w:spacing w:line="360" w:lineRule="auto"/>
        <w:rPr>
          <w:rFonts w:ascii="Arial" w:hAnsi="Arial" w:cs="Arial"/>
          <w:sz w:val="20"/>
          <w:szCs w:val="20"/>
        </w:rPr>
      </w:pPr>
    </w:p>
    <w:p w14:paraId="3A1064C2" w14:textId="77777777"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Transducer Positioning</w:t>
      </w:r>
    </w:p>
    <w:p w14:paraId="21F63382" w14:textId="77777777" w:rsidR="00A242DE" w:rsidRPr="00915F27" w:rsidRDefault="00A242DE" w:rsidP="00A242DE">
      <w:pPr>
        <w:numPr>
          <w:ilvl w:val="0"/>
          <w:numId w:val="2"/>
        </w:numPr>
        <w:spacing w:line="360" w:lineRule="auto"/>
        <w:rPr>
          <w:rFonts w:ascii="Arial" w:hAnsi="Arial" w:cs="Arial"/>
          <w:sz w:val="20"/>
          <w:szCs w:val="20"/>
        </w:rPr>
      </w:pPr>
      <w:r w:rsidRPr="00915F27">
        <w:rPr>
          <w:rFonts w:ascii="Arial" w:hAnsi="Arial" w:cs="Arial"/>
          <w:sz w:val="20"/>
          <w:szCs w:val="20"/>
        </w:rPr>
        <w:t>Orientation of transducer and correlation with image</w:t>
      </w:r>
    </w:p>
    <w:p w14:paraId="7D22C236" w14:textId="77777777" w:rsidR="00A242DE" w:rsidRPr="00915F27" w:rsidRDefault="00A242DE" w:rsidP="00A242DE">
      <w:pPr>
        <w:numPr>
          <w:ilvl w:val="0"/>
          <w:numId w:val="2"/>
        </w:numPr>
        <w:spacing w:line="360" w:lineRule="auto"/>
        <w:rPr>
          <w:rFonts w:ascii="Arial" w:hAnsi="Arial" w:cs="Arial"/>
          <w:sz w:val="20"/>
          <w:szCs w:val="20"/>
        </w:rPr>
      </w:pPr>
      <w:r w:rsidRPr="00915F27">
        <w:rPr>
          <w:rFonts w:ascii="Arial" w:hAnsi="Arial" w:cs="Arial"/>
          <w:sz w:val="20"/>
          <w:szCs w:val="20"/>
        </w:rPr>
        <w:t xml:space="preserve">Interchange between transverse </w:t>
      </w:r>
      <w:r w:rsidR="0062645D">
        <w:rPr>
          <w:rFonts w:ascii="Arial" w:hAnsi="Arial" w:cs="Arial"/>
          <w:sz w:val="20"/>
          <w:szCs w:val="20"/>
        </w:rPr>
        <w:t xml:space="preserve">and longitudinal </w:t>
      </w:r>
      <w:r w:rsidRPr="00915F27">
        <w:rPr>
          <w:rFonts w:ascii="Arial" w:hAnsi="Arial" w:cs="Arial"/>
          <w:sz w:val="20"/>
          <w:szCs w:val="20"/>
        </w:rPr>
        <w:t>planes</w:t>
      </w:r>
    </w:p>
    <w:p w14:paraId="39819677" w14:textId="77777777" w:rsidR="00A242DE" w:rsidRPr="00915F27" w:rsidRDefault="00A242DE" w:rsidP="00A242DE">
      <w:pPr>
        <w:numPr>
          <w:ilvl w:val="0"/>
          <w:numId w:val="2"/>
        </w:numPr>
        <w:spacing w:line="360" w:lineRule="auto"/>
        <w:rPr>
          <w:rFonts w:ascii="Arial" w:hAnsi="Arial" w:cs="Arial"/>
          <w:sz w:val="20"/>
          <w:szCs w:val="20"/>
        </w:rPr>
      </w:pPr>
      <w:r w:rsidRPr="00915F27">
        <w:rPr>
          <w:rFonts w:ascii="Arial" w:hAnsi="Arial" w:cs="Arial"/>
          <w:sz w:val="20"/>
          <w:szCs w:val="20"/>
        </w:rPr>
        <w:t>Appropriate transducer pressure</w:t>
      </w:r>
    </w:p>
    <w:p w14:paraId="3B762F05" w14:textId="5C4E7AEE" w:rsidR="00A242DE" w:rsidRPr="00915F27" w:rsidRDefault="00A242DE" w:rsidP="00A242DE">
      <w:pPr>
        <w:numPr>
          <w:ilvl w:val="0"/>
          <w:numId w:val="2"/>
        </w:numPr>
        <w:spacing w:line="360" w:lineRule="auto"/>
        <w:rPr>
          <w:rFonts w:ascii="Arial" w:hAnsi="Arial" w:cs="Arial"/>
          <w:sz w:val="20"/>
          <w:szCs w:val="20"/>
        </w:rPr>
      </w:pPr>
      <w:r w:rsidRPr="00915F27">
        <w:rPr>
          <w:rFonts w:ascii="Arial" w:hAnsi="Arial" w:cs="Arial"/>
          <w:sz w:val="20"/>
          <w:szCs w:val="20"/>
        </w:rPr>
        <w:t xml:space="preserve">Demonstrates ability to manipulate the transducer to achieve required images (sliding, </w:t>
      </w:r>
      <w:r w:rsidR="002E49D6">
        <w:rPr>
          <w:rFonts w:ascii="Arial" w:hAnsi="Arial" w:cs="Arial"/>
          <w:sz w:val="20"/>
          <w:szCs w:val="20"/>
        </w:rPr>
        <w:t xml:space="preserve">fanning, </w:t>
      </w:r>
      <w:r w:rsidRPr="00915F27">
        <w:rPr>
          <w:rFonts w:ascii="Arial" w:hAnsi="Arial" w:cs="Arial"/>
          <w:sz w:val="20"/>
          <w:szCs w:val="20"/>
        </w:rPr>
        <w:t>rotating,</w:t>
      </w:r>
      <w:r w:rsidR="006C5F32">
        <w:rPr>
          <w:rFonts w:ascii="Arial" w:hAnsi="Arial" w:cs="Arial"/>
          <w:sz w:val="20"/>
          <w:szCs w:val="20"/>
        </w:rPr>
        <w:t xml:space="preserve"> compression</w:t>
      </w:r>
      <w:r w:rsidRPr="00915F27">
        <w:rPr>
          <w:rFonts w:ascii="Arial" w:hAnsi="Arial" w:cs="Arial"/>
          <w:sz w:val="20"/>
          <w:szCs w:val="20"/>
        </w:rPr>
        <w:t>)</w:t>
      </w:r>
    </w:p>
    <w:p w14:paraId="3FF699D9" w14:textId="77777777" w:rsidR="00A242DE" w:rsidRPr="00915F27" w:rsidRDefault="00A242DE" w:rsidP="00A242DE">
      <w:pPr>
        <w:spacing w:line="360" w:lineRule="auto"/>
        <w:rPr>
          <w:rFonts w:ascii="Arial" w:hAnsi="Arial" w:cs="Arial"/>
          <w:sz w:val="20"/>
          <w:szCs w:val="20"/>
        </w:rPr>
      </w:pPr>
    </w:p>
    <w:p w14:paraId="7278FB29" w14:textId="77777777"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Image optimization</w:t>
      </w:r>
    </w:p>
    <w:p w14:paraId="3F873823" w14:textId="58E77E0E" w:rsidR="00A242DE" w:rsidRPr="002E49D6" w:rsidRDefault="002E49D6" w:rsidP="00472182">
      <w:pPr>
        <w:numPr>
          <w:ilvl w:val="0"/>
          <w:numId w:val="3"/>
        </w:numPr>
        <w:spacing w:line="360" w:lineRule="auto"/>
        <w:rPr>
          <w:rFonts w:ascii="Arial" w:hAnsi="Arial" w:cs="Arial"/>
          <w:sz w:val="20"/>
          <w:szCs w:val="20"/>
        </w:rPr>
      </w:pPr>
      <w:r w:rsidRPr="002E49D6">
        <w:rPr>
          <w:rFonts w:ascii="Arial" w:hAnsi="Arial" w:cs="Arial"/>
          <w:sz w:val="20"/>
          <w:szCs w:val="20"/>
        </w:rPr>
        <w:t xml:space="preserve">Gain/ </w:t>
      </w:r>
      <w:r w:rsidR="00A242DE" w:rsidRPr="002E49D6">
        <w:rPr>
          <w:rFonts w:ascii="Arial" w:hAnsi="Arial" w:cs="Arial"/>
          <w:sz w:val="20"/>
          <w:szCs w:val="20"/>
        </w:rPr>
        <w:t>TGC</w:t>
      </w:r>
    </w:p>
    <w:p w14:paraId="418171FA" w14:textId="77777777" w:rsidR="00A242DE" w:rsidRPr="00915F27" w:rsidRDefault="00A242DE" w:rsidP="00A242DE">
      <w:pPr>
        <w:numPr>
          <w:ilvl w:val="0"/>
          <w:numId w:val="3"/>
        </w:numPr>
        <w:spacing w:line="360" w:lineRule="auto"/>
        <w:rPr>
          <w:rFonts w:ascii="Arial" w:hAnsi="Arial" w:cs="Arial"/>
          <w:sz w:val="20"/>
          <w:szCs w:val="20"/>
        </w:rPr>
      </w:pPr>
      <w:r w:rsidRPr="00915F27">
        <w:rPr>
          <w:rFonts w:ascii="Arial" w:hAnsi="Arial" w:cs="Arial"/>
          <w:sz w:val="20"/>
          <w:szCs w:val="20"/>
        </w:rPr>
        <w:t>Depth</w:t>
      </w:r>
    </w:p>
    <w:p w14:paraId="53387D54" w14:textId="77777777" w:rsidR="00A66A1A" w:rsidRDefault="00A242DE" w:rsidP="00BD1611">
      <w:pPr>
        <w:numPr>
          <w:ilvl w:val="0"/>
          <w:numId w:val="3"/>
        </w:numPr>
        <w:spacing w:line="360" w:lineRule="auto"/>
        <w:rPr>
          <w:rFonts w:ascii="Arial" w:hAnsi="Arial" w:cs="Arial"/>
          <w:sz w:val="20"/>
          <w:szCs w:val="20"/>
        </w:rPr>
      </w:pPr>
      <w:r w:rsidRPr="002E49D6">
        <w:rPr>
          <w:rFonts w:ascii="Arial" w:hAnsi="Arial" w:cs="Arial"/>
          <w:sz w:val="20"/>
          <w:szCs w:val="20"/>
        </w:rPr>
        <w:t>Focal zone</w:t>
      </w:r>
    </w:p>
    <w:p w14:paraId="43BA9E4A" w14:textId="525F7952" w:rsidR="00A242DE" w:rsidRDefault="00A66A1A" w:rsidP="00BD1611">
      <w:pPr>
        <w:numPr>
          <w:ilvl w:val="0"/>
          <w:numId w:val="3"/>
        </w:numPr>
        <w:spacing w:line="360" w:lineRule="auto"/>
        <w:rPr>
          <w:rFonts w:ascii="Arial" w:hAnsi="Arial" w:cs="Arial"/>
          <w:sz w:val="20"/>
          <w:szCs w:val="20"/>
        </w:rPr>
      </w:pPr>
      <w:proofErr w:type="spellStart"/>
      <w:r>
        <w:rPr>
          <w:rFonts w:ascii="Arial" w:hAnsi="Arial" w:cs="Arial"/>
          <w:sz w:val="20"/>
          <w:szCs w:val="20"/>
        </w:rPr>
        <w:t>Color</w:t>
      </w:r>
      <w:proofErr w:type="spellEnd"/>
      <w:r>
        <w:rPr>
          <w:rFonts w:ascii="Arial" w:hAnsi="Arial" w:cs="Arial"/>
          <w:sz w:val="20"/>
          <w:szCs w:val="20"/>
        </w:rPr>
        <w:t xml:space="preserve"> doppler mode</w:t>
      </w:r>
      <w:r w:rsidR="00A242DE" w:rsidRPr="002E49D6">
        <w:rPr>
          <w:rFonts w:ascii="Arial" w:hAnsi="Arial" w:cs="Arial"/>
          <w:sz w:val="20"/>
          <w:szCs w:val="20"/>
        </w:rPr>
        <w:t xml:space="preserve"> </w:t>
      </w:r>
    </w:p>
    <w:p w14:paraId="785B0870" w14:textId="77777777" w:rsidR="002E49D6" w:rsidRPr="002E49D6" w:rsidRDefault="002E49D6" w:rsidP="002E49D6">
      <w:pPr>
        <w:spacing w:line="360" w:lineRule="auto"/>
        <w:ind w:left="720"/>
        <w:rPr>
          <w:rFonts w:ascii="Arial" w:hAnsi="Arial" w:cs="Arial"/>
          <w:sz w:val="20"/>
          <w:szCs w:val="20"/>
        </w:rPr>
      </w:pPr>
    </w:p>
    <w:p w14:paraId="69575239" w14:textId="77777777"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Recognition of normal anatomy and landmarks</w:t>
      </w:r>
    </w:p>
    <w:p w14:paraId="55FA50A3" w14:textId="77777777" w:rsidR="00A242DE" w:rsidRPr="00915F27" w:rsidRDefault="00A242DE" w:rsidP="00A242DE">
      <w:pPr>
        <w:numPr>
          <w:ilvl w:val="0"/>
          <w:numId w:val="25"/>
        </w:numPr>
        <w:spacing w:line="360" w:lineRule="auto"/>
        <w:rPr>
          <w:rFonts w:ascii="Arial" w:hAnsi="Arial" w:cs="Arial"/>
          <w:sz w:val="20"/>
          <w:szCs w:val="20"/>
        </w:rPr>
      </w:pPr>
      <w:r w:rsidRPr="00915F27">
        <w:rPr>
          <w:rFonts w:ascii="Arial" w:hAnsi="Arial" w:cs="Arial"/>
          <w:sz w:val="20"/>
          <w:szCs w:val="20"/>
        </w:rPr>
        <w:t>Recognition of differences between arteries and veins</w:t>
      </w:r>
    </w:p>
    <w:p w14:paraId="013AA90D" w14:textId="3755C7F7" w:rsidR="00A242DE" w:rsidRPr="009F1BD6" w:rsidRDefault="00A242DE" w:rsidP="00DF7338">
      <w:pPr>
        <w:numPr>
          <w:ilvl w:val="0"/>
          <w:numId w:val="25"/>
        </w:numPr>
        <w:spacing w:line="360" w:lineRule="auto"/>
        <w:rPr>
          <w:rFonts w:ascii="Arial" w:hAnsi="Arial" w:cs="Arial"/>
          <w:sz w:val="20"/>
          <w:szCs w:val="20"/>
        </w:rPr>
      </w:pPr>
      <w:r w:rsidRPr="009F1BD6">
        <w:rPr>
          <w:rFonts w:ascii="Arial" w:hAnsi="Arial" w:cs="Arial"/>
          <w:sz w:val="20"/>
          <w:szCs w:val="20"/>
        </w:rPr>
        <w:t xml:space="preserve">Recognition of the </w:t>
      </w:r>
      <w:r w:rsidR="006C5F32" w:rsidRPr="009F1BD6">
        <w:rPr>
          <w:rFonts w:ascii="Arial" w:hAnsi="Arial" w:cs="Arial"/>
          <w:sz w:val="20"/>
          <w:szCs w:val="20"/>
        </w:rPr>
        <w:t>CFV,</w:t>
      </w:r>
      <w:r w:rsidR="009A2615" w:rsidRPr="009F1BD6">
        <w:rPr>
          <w:rFonts w:ascii="Arial" w:hAnsi="Arial" w:cs="Arial"/>
          <w:sz w:val="20"/>
          <w:szCs w:val="20"/>
        </w:rPr>
        <w:t xml:space="preserve"> SFJ,</w:t>
      </w:r>
      <w:r w:rsidR="006C5F32" w:rsidRPr="009F1BD6">
        <w:rPr>
          <w:rFonts w:ascii="Arial" w:hAnsi="Arial" w:cs="Arial"/>
          <w:sz w:val="20"/>
          <w:szCs w:val="20"/>
        </w:rPr>
        <w:t xml:space="preserve"> FV, POP V</w:t>
      </w:r>
      <w:r w:rsidR="009F1BD6" w:rsidRPr="009F1BD6">
        <w:rPr>
          <w:rFonts w:ascii="Arial" w:hAnsi="Arial" w:cs="Arial"/>
          <w:sz w:val="20"/>
          <w:szCs w:val="20"/>
        </w:rPr>
        <w:t xml:space="preserve"> and </w:t>
      </w:r>
      <w:r w:rsidR="006C5F32" w:rsidRPr="009F1BD6">
        <w:rPr>
          <w:rFonts w:ascii="Arial" w:hAnsi="Arial" w:cs="Arial"/>
          <w:sz w:val="20"/>
          <w:szCs w:val="20"/>
        </w:rPr>
        <w:t>CFA, SFA, POP A</w:t>
      </w:r>
    </w:p>
    <w:p w14:paraId="42741098" w14:textId="77777777" w:rsidR="00A242DE" w:rsidRPr="00915F27" w:rsidRDefault="00A242DE" w:rsidP="00A242DE">
      <w:pPr>
        <w:spacing w:line="360" w:lineRule="auto"/>
        <w:rPr>
          <w:rFonts w:ascii="Arial" w:hAnsi="Arial" w:cs="Arial"/>
          <w:sz w:val="20"/>
          <w:szCs w:val="20"/>
        </w:rPr>
      </w:pPr>
    </w:p>
    <w:p w14:paraId="79AD6BE3" w14:textId="77777777"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 xml:space="preserve">Image interpretation </w:t>
      </w:r>
    </w:p>
    <w:p w14:paraId="0D10D283" w14:textId="1632E266" w:rsidR="00A242DE" w:rsidRDefault="00A242DE" w:rsidP="00A242DE">
      <w:pPr>
        <w:numPr>
          <w:ilvl w:val="0"/>
          <w:numId w:val="24"/>
        </w:numPr>
        <w:spacing w:line="360" w:lineRule="auto"/>
        <w:rPr>
          <w:rFonts w:ascii="Arial" w:hAnsi="Arial" w:cs="Arial"/>
          <w:sz w:val="20"/>
          <w:szCs w:val="20"/>
        </w:rPr>
      </w:pPr>
      <w:r w:rsidRPr="00915F27">
        <w:rPr>
          <w:rFonts w:ascii="Arial" w:hAnsi="Arial" w:cs="Arial"/>
          <w:sz w:val="20"/>
          <w:szCs w:val="20"/>
        </w:rPr>
        <w:t xml:space="preserve">Recognition of a </w:t>
      </w:r>
      <w:r w:rsidR="006C5F32">
        <w:rPr>
          <w:rFonts w:ascii="Arial" w:hAnsi="Arial" w:cs="Arial"/>
          <w:sz w:val="20"/>
          <w:szCs w:val="20"/>
        </w:rPr>
        <w:t>normal vein, venous compression, colour flow with augmentation</w:t>
      </w:r>
    </w:p>
    <w:p w14:paraId="3924296A" w14:textId="632B6C11" w:rsidR="00A02148" w:rsidRPr="00915F27" w:rsidRDefault="00A02148" w:rsidP="00A242DE">
      <w:pPr>
        <w:numPr>
          <w:ilvl w:val="0"/>
          <w:numId w:val="24"/>
        </w:numPr>
        <w:spacing w:line="360" w:lineRule="auto"/>
        <w:rPr>
          <w:rFonts w:ascii="Arial" w:hAnsi="Arial" w:cs="Arial"/>
          <w:sz w:val="20"/>
          <w:szCs w:val="20"/>
        </w:rPr>
      </w:pPr>
      <w:r>
        <w:rPr>
          <w:rFonts w:ascii="Arial" w:hAnsi="Arial" w:cs="Arial"/>
          <w:sz w:val="20"/>
          <w:szCs w:val="20"/>
        </w:rPr>
        <w:t>Recognition of venous variants – duplicated deep veins</w:t>
      </w:r>
      <w:r w:rsidR="002E49D6">
        <w:rPr>
          <w:rFonts w:ascii="Arial" w:hAnsi="Arial" w:cs="Arial"/>
          <w:sz w:val="20"/>
          <w:szCs w:val="20"/>
        </w:rPr>
        <w:t>, large varicosities</w:t>
      </w:r>
    </w:p>
    <w:p w14:paraId="024FF337" w14:textId="1B0E5BD2" w:rsidR="006C5F32" w:rsidRPr="00DF00FC" w:rsidRDefault="00A242DE" w:rsidP="00846DDC">
      <w:pPr>
        <w:numPr>
          <w:ilvl w:val="0"/>
          <w:numId w:val="24"/>
        </w:numPr>
        <w:spacing w:line="360" w:lineRule="auto"/>
        <w:rPr>
          <w:rFonts w:ascii="Arial" w:hAnsi="Arial" w:cs="Arial"/>
          <w:sz w:val="20"/>
          <w:szCs w:val="20"/>
        </w:rPr>
      </w:pPr>
      <w:r w:rsidRPr="00DF00FC">
        <w:rPr>
          <w:rFonts w:ascii="Arial" w:hAnsi="Arial" w:cs="Arial"/>
          <w:sz w:val="20"/>
          <w:szCs w:val="20"/>
        </w:rPr>
        <w:t xml:space="preserve">Identification of </w:t>
      </w:r>
      <w:r w:rsidR="006C5F32" w:rsidRPr="00DF00FC">
        <w:rPr>
          <w:rFonts w:ascii="Arial" w:hAnsi="Arial" w:cs="Arial"/>
          <w:sz w:val="20"/>
          <w:szCs w:val="20"/>
        </w:rPr>
        <w:t>venous thrombus (no compression</w:t>
      </w:r>
      <w:r w:rsidR="00DF00FC">
        <w:rPr>
          <w:rFonts w:ascii="Arial" w:hAnsi="Arial" w:cs="Arial"/>
          <w:sz w:val="20"/>
          <w:szCs w:val="20"/>
        </w:rPr>
        <w:t>/</w:t>
      </w:r>
      <w:r w:rsidR="006C5F32" w:rsidRPr="00DF00FC">
        <w:rPr>
          <w:rFonts w:ascii="Arial" w:hAnsi="Arial" w:cs="Arial"/>
          <w:sz w:val="20"/>
          <w:szCs w:val="20"/>
        </w:rPr>
        <w:t>colour flow)</w:t>
      </w:r>
      <w:r w:rsidR="00DF00FC" w:rsidRPr="00DF00FC">
        <w:rPr>
          <w:rFonts w:ascii="Arial" w:hAnsi="Arial" w:cs="Arial"/>
          <w:sz w:val="20"/>
          <w:szCs w:val="20"/>
        </w:rPr>
        <w:t xml:space="preserve"> &amp; </w:t>
      </w:r>
      <w:r w:rsidR="006C5F32" w:rsidRPr="00DF00FC">
        <w:rPr>
          <w:rFonts w:ascii="Arial" w:hAnsi="Arial" w:cs="Arial"/>
          <w:sz w:val="20"/>
          <w:szCs w:val="20"/>
        </w:rPr>
        <w:t xml:space="preserve">proximal extension </w:t>
      </w:r>
    </w:p>
    <w:p w14:paraId="5032237A" w14:textId="77777777" w:rsidR="00FB1FFD" w:rsidRDefault="00FB1FFD" w:rsidP="00A242DE">
      <w:pPr>
        <w:spacing w:line="360" w:lineRule="auto"/>
        <w:rPr>
          <w:rFonts w:ascii="Arial" w:hAnsi="Arial" w:cs="Arial"/>
          <w:sz w:val="20"/>
          <w:szCs w:val="20"/>
        </w:rPr>
      </w:pPr>
    </w:p>
    <w:p w14:paraId="2E87D664" w14:textId="4E6C6294" w:rsidR="00A242DE" w:rsidRPr="00915F27" w:rsidRDefault="00A242DE" w:rsidP="00A242DE">
      <w:pPr>
        <w:spacing w:line="360" w:lineRule="auto"/>
        <w:outlineLvl w:val="0"/>
        <w:rPr>
          <w:rFonts w:ascii="Arial" w:hAnsi="Arial" w:cs="Arial"/>
          <w:b/>
          <w:sz w:val="20"/>
          <w:szCs w:val="20"/>
        </w:rPr>
      </w:pPr>
      <w:r w:rsidRPr="00915F27">
        <w:rPr>
          <w:rFonts w:ascii="Arial" w:hAnsi="Arial" w:cs="Arial"/>
          <w:b/>
          <w:sz w:val="20"/>
          <w:szCs w:val="20"/>
        </w:rPr>
        <w:t>Recognition of artefacts and how to modify image:</w:t>
      </w:r>
    </w:p>
    <w:p w14:paraId="2C38875B" w14:textId="04C555AF" w:rsidR="00A242DE" w:rsidRPr="00915F27" w:rsidRDefault="00A242DE" w:rsidP="00A242DE">
      <w:pPr>
        <w:numPr>
          <w:ilvl w:val="0"/>
          <w:numId w:val="7"/>
        </w:numPr>
        <w:spacing w:line="360" w:lineRule="auto"/>
        <w:rPr>
          <w:rFonts w:ascii="Arial" w:hAnsi="Arial" w:cs="Arial"/>
          <w:sz w:val="20"/>
          <w:szCs w:val="20"/>
        </w:rPr>
      </w:pPr>
      <w:r w:rsidRPr="00915F27">
        <w:rPr>
          <w:rFonts w:ascii="Arial" w:hAnsi="Arial" w:cs="Arial"/>
          <w:sz w:val="20"/>
          <w:szCs w:val="20"/>
        </w:rPr>
        <w:t xml:space="preserve">Increased attenuation of ultrasound </w:t>
      </w:r>
      <w:proofErr w:type="gramStart"/>
      <w:r w:rsidRPr="00915F27">
        <w:rPr>
          <w:rFonts w:ascii="Arial" w:hAnsi="Arial" w:cs="Arial"/>
          <w:sz w:val="20"/>
          <w:szCs w:val="20"/>
        </w:rPr>
        <w:t>beam</w:t>
      </w:r>
      <w:proofErr w:type="gramEnd"/>
      <w:r w:rsidRPr="00915F27">
        <w:rPr>
          <w:rFonts w:ascii="Arial" w:hAnsi="Arial" w:cs="Arial"/>
          <w:sz w:val="20"/>
          <w:szCs w:val="20"/>
        </w:rPr>
        <w:t xml:space="preserve"> due to patient habitus</w:t>
      </w:r>
      <w:r w:rsidR="00DF00FC">
        <w:rPr>
          <w:rFonts w:ascii="Arial" w:hAnsi="Arial" w:cs="Arial"/>
          <w:sz w:val="20"/>
          <w:szCs w:val="20"/>
        </w:rPr>
        <w:t xml:space="preserve"> or lower limb oedema </w:t>
      </w:r>
    </w:p>
    <w:p w14:paraId="0FAD7D69" w14:textId="6C74ED07" w:rsidR="00A242DE" w:rsidRDefault="006C5F32" w:rsidP="00A242DE">
      <w:pPr>
        <w:numPr>
          <w:ilvl w:val="0"/>
          <w:numId w:val="7"/>
        </w:numPr>
        <w:spacing w:line="360" w:lineRule="auto"/>
        <w:rPr>
          <w:rFonts w:ascii="Arial" w:hAnsi="Arial" w:cs="Arial"/>
          <w:sz w:val="20"/>
          <w:szCs w:val="20"/>
        </w:rPr>
      </w:pPr>
      <w:r>
        <w:rPr>
          <w:rFonts w:ascii="Arial" w:hAnsi="Arial" w:cs="Arial"/>
          <w:sz w:val="20"/>
          <w:szCs w:val="20"/>
        </w:rPr>
        <w:t>Shadowing from calcified</w:t>
      </w:r>
      <w:r w:rsidR="00A242DE" w:rsidRPr="00915F27">
        <w:rPr>
          <w:rFonts w:ascii="Arial" w:hAnsi="Arial" w:cs="Arial"/>
          <w:sz w:val="20"/>
          <w:szCs w:val="20"/>
        </w:rPr>
        <w:t xml:space="preserve"> ar</w:t>
      </w:r>
      <w:r>
        <w:rPr>
          <w:rFonts w:ascii="Arial" w:hAnsi="Arial" w:cs="Arial"/>
          <w:sz w:val="20"/>
          <w:szCs w:val="20"/>
        </w:rPr>
        <w:t>teries</w:t>
      </w:r>
    </w:p>
    <w:p w14:paraId="6F3E4BBA" w14:textId="77777777" w:rsidR="009F1BD6" w:rsidRDefault="00A02148" w:rsidP="009F1BD6">
      <w:pPr>
        <w:numPr>
          <w:ilvl w:val="0"/>
          <w:numId w:val="7"/>
        </w:numPr>
        <w:spacing w:line="360" w:lineRule="auto"/>
        <w:rPr>
          <w:rFonts w:ascii="Arial" w:hAnsi="Arial" w:cs="Arial"/>
          <w:sz w:val="20"/>
          <w:szCs w:val="20"/>
        </w:rPr>
      </w:pPr>
      <w:proofErr w:type="spellStart"/>
      <w:r>
        <w:rPr>
          <w:rFonts w:ascii="Arial" w:hAnsi="Arial" w:cs="Arial"/>
          <w:sz w:val="20"/>
          <w:szCs w:val="20"/>
        </w:rPr>
        <w:t>Color</w:t>
      </w:r>
      <w:proofErr w:type="spellEnd"/>
      <w:r>
        <w:rPr>
          <w:rFonts w:ascii="Arial" w:hAnsi="Arial" w:cs="Arial"/>
          <w:sz w:val="20"/>
          <w:szCs w:val="20"/>
        </w:rPr>
        <w:t xml:space="preserve"> doppler optimisation</w:t>
      </w:r>
    </w:p>
    <w:p w14:paraId="2D37CF77" w14:textId="77777777" w:rsidR="009F1BD6" w:rsidRDefault="009F1BD6" w:rsidP="009F1BD6">
      <w:pPr>
        <w:spacing w:line="360" w:lineRule="auto"/>
        <w:rPr>
          <w:rFonts w:ascii="Arial" w:hAnsi="Arial" w:cs="Arial"/>
          <w:sz w:val="20"/>
          <w:szCs w:val="20"/>
        </w:rPr>
      </w:pPr>
    </w:p>
    <w:p w14:paraId="74DAAD0E" w14:textId="77777777" w:rsidR="009C0B4C" w:rsidRDefault="009C0B4C" w:rsidP="009C0B4C">
      <w:pPr>
        <w:spacing w:line="360" w:lineRule="auto"/>
        <w:outlineLvl w:val="0"/>
        <w:rPr>
          <w:rFonts w:ascii="Arial" w:hAnsi="Arial" w:cs="Arial"/>
          <w:b/>
          <w:sz w:val="20"/>
          <w:szCs w:val="20"/>
        </w:rPr>
      </w:pPr>
      <w:r w:rsidRPr="00731002">
        <w:rPr>
          <w:rFonts w:ascii="Arial" w:hAnsi="Arial" w:cs="Arial"/>
          <w:b/>
          <w:sz w:val="20"/>
          <w:szCs w:val="20"/>
        </w:rPr>
        <w:t xml:space="preserve">Integration of results to </w:t>
      </w:r>
      <w:r>
        <w:rPr>
          <w:rFonts w:ascii="Arial" w:hAnsi="Arial" w:cs="Arial"/>
          <w:b/>
          <w:sz w:val="20"/>
          <w:szCs w:val="20"/>
        </w:rPr>
        <w:t xml:space="preserve">patient </w:t>
      </w:r>
      <w:r w:rsidRPr="00731002">
        <w:rPr>
          <w:rFonts w:ascii="Arial" w:hAnsi="Arial" w:cs="Arial"/>
          <w:b/>
          <w:sz w:val="20"/>
          <w:szCs w:val="20"/>
        </w:rPr>
        <w:t xml:space="preserve">management </w:t>
      </w:r>
    </w:p>
    <w:p w14:paraId="042DDB4A" w14:textId="77777777" w:rsidR="009C0B4C" w:rsidRPr="00731002" w:rsidRDefault="009C0B4C" w:rsidP="009C0B4C">
      <w:pPr>
        <w:numPr>
          <w:ilvl w:val="0"/>
          <w:numId w:val="9"/>
        </w:numPr>
        <w:spacing w:line="360" w:lineRule="auto"/>
        <w:rPr>
          <w:rFonts w:ascii="Arial" w:hAnsi="Arial" w:cs="Arial"/>
          <w:sz w:val="20"/>
          <w:szCs w:val="20"/>
        </w:rPr>
      </w:pPr>
      <w:r w:rsidRPr="00731002">
        <w:rPr>
          <w:rFonts w:ascii="Arial" w:hAnsi="Arial" w:cs="Arial"/>
          <w:sz w:val="20"/>
          <w:szCs w:val="20"/>
        </w:rPr>
        <w:t>Recognise the limitations of a scan and be able to explain these to patient/</w:t>
      </w:r>
      <w:r>
        <w:rPr>
          <w:rFonts w:ascii="Arial" w:hAnsi="Arial" w:cs="Arial"/>
          <w:sz w:val="20"/>
          <w:szCs w:val="20"/>
        </w:rPr>
        <w:t xml:space="preserve"> </w:t>
      </w:r>
      <w:r w:rsidRPr="00731002">
        <w:rPr>
          <w:rFonts w:ascii="Arial" w:hAnsi="Arial" w:cs="Arial"/>
          <w:sz w:val="20"/>
          <w:szCs w:val="20"/>
        </w:rPr>
        <w:t>carer</w:t>
      </w:r>
    </w:p>
    <w:p w14:paraId="6E425A41" w14:textId="77777777" w:rsidR="009C0B4C" w:rsidRPr="00731002" w:rsidRDefault="009C0B4C" w:rsidP="009C0B4C">
      <w:pPr>
        <w:numPr>
          <w:ilvl w:val="0"/>
          <w:numId w:val="9"/>
        </w:numPr>
        <w:spacing w:line="360" w:lineRule="auto"/>
        <w:rPr>
          <w:rFonts w:ascii="Arial" w:hAnsi="Arial" w:cs="Arial"/>
          <w:sz w:val="20"/>
          <w:szCs w:val="20"/>
        </w:rPr>
      </w:pPr>
      <w:r w:rsidRPr="00731002">
        <w:rPr>
          <w:rFonts w:ascii="Arial" w:hAnsi="Arial" w:cs="Arial"/>
          <w:sz w:val="20"/>
          <w:szCs w:val="20"/>
        </w:rPr>
        <w:t>Recognise patients requiring formal imaging assessment</w:t>
      </w:r>
    </w:p>
    <w:p w14:paraId="028D6E8C" w14:textId="77777777" w:rsidR="009C0B4C" w:rsidRPr="009C0B4C" w:rsidRDefault="009C0B4C" w:rsidP="009C0B4C">
      <w:pPr>
        <w:numPr>
          <w:ilvl w:val="0"/>
          <w:numId w:val="9"/>
        </w:numPr>
        <w:spacing w:line="360" w:lineRule="auto"/>
        <w:rPr>
          <w:b/>
        </w:rPr>
      </w:pPr>
      <w:r w:rsidRPr="00DF00FC">
        <w:rPr>
          <w:rFonts w:ascii="Arial" w:hAnsi="Arial" w:cs="Arial"/>
          <w:sz w:val="20"/>
          <w:szCs w:val="20"/>
        </w:rPr>
        <w:t xml:space="preserve">Incorporate ultrasound findings with the rest of the clinical assessment </w:t>
      </w:r>
    </w:p>
    <w:p w14:paraId="06D698F3" w14:textId="77777777" w:rsidR="009C0B4C" w:rsidRPr="00DF00FC" w:rsidRDefault="009C0B4C" w:rsidP="009C0B4C">
      <w:pPr>
        <w:numPr>
          <w:ilvl w:val="0"/>
          <w:numId w:val="9"/>
        </w:numPr>
        <w:spacing w:line="360" w:lineRule="auto"/>
        <w:rPr>
          <w:b/>
        </w:rPr>
      </w:pPr>
      <w:r>
        <w:rPr>
          <w:rFonts w:ascii="Arial" w:hAnsi="Arial" w:cs="Arial"/>
          <w:sz w:val="20"/>
          <w:szCs w:val="20"/>
        </w:rPr>
        <w:t>S</w:t>
      </w:r>
      <w:r w:rsidRPr="00DF00FC">
        <w:rPr>
          <w:rFonts w:ascii="Arial" w:hAnsi="Arial" w:cs="Arial"/>
          <w:sz w:val="20"/>
          <w:szCs w:val="20"/>
        </w:rPr>
        <w:t xml:space="preserve">can results must be recorded in EMR </w:t>
      </w:r>
      <w:proofErr w:type="spellStart"/>
      <w:r w:rsidRPr="00DF00FC">
        <w:rPr>
          <w:rFonts w:ascii="Arial" w:hAnsi="Arial" w:cs="Arial"/>
          <w:sz w:val="20"/>
          <w:szCs w:val="20"/>
        </w:rPr>
        <w:t>PoCUS</w:t>
      </w:r>
      <w:proofErr w:type="spellEnd"/>
      <w:r w:rsidRPr="00DF00FC">
        <w:rPr>
          <w:rFonts w:ascii="Arial" w:hAnsi="Arial" w:cs="Arial"/>
          <w:sz w:val="20"/>
          <w:szCs w:val="20"/>
        </w:rPr>
        <w:t xml:space="preserve"> </w:t>
      </w:r>
      <w:proofErr w:type="spellStart"/>
      <w:r w:rsidRPr="00DF00FC">
        <w:rPr>
          <w:rFonts w:ascii="Arial" w:hAnsi="Arial" w:cs="Arial"/>
          <w:sz w:val="20"/>
          <w:szCs w:val="20"/>
        </w:rPr>
        <w:t>workforms</w:t>
      </w:r>
      <w:proofErr w:type="spellEnd"/>
    </w:p>
    <w:p w14:paraId="13EBF909" w14:textId="77777777" w:rsidR="00C64937" w:rsidRDefault="00C64937" w:rsidP="009F1BD6">
      <w:pPr>
        <w:spacing w:line="360" w:lineRule="auto"/>
        <w:rPr>
          <w:rFonts w:ascii="Arial" w:hAnsi="Arial" w:cs="Arial"/>
          <w:b/>
        </w:rPr>
      </w:pPr>
    </w:p>
    <w:p w14:paraId="26FE0535" w14:textId="6840AAF9" w:rsidR="002E49D6" w:rsidRPr="005755F3" w:rsidRDefault="009C0B4C" w:rsidP="009F1BD6">
      <w:pPr>
        <w:spacing w:line="360" w:lineRule="auto"/>
        <w:rPr>
          <w:rFonts w:ascii="Arial" w:hAnsi="Arial" w:cs="Arial"/>
        </w:rPr>
      </w:pPr>
      <w:r w:rsidRPr="005755F3">
        <w:rPr>
          <w:rFonts w:ascii="Arial" w:hAnsi="Arial" w:cs="Arial"/>
          <w:b/>
        </w:rPr>
        <w:t>P</w:t>
      </w:r>
      <w:r w:rsidR="006375A9" w:rsidRPr="005755F3">
        <w:rPr>
          <w:rFonts w:ascii="Arial" w:hAnsi="Arial" w:cs="Arial"/>
          <w:b/>
        </w:rPr>
        <w:t xml:space="preserve">rotocol </w:t>
      </w:r>
      <w:r w:rsidR="00A66A1A" w:rsidRPr="005755F3">
        <w:rPr>
          <w:rFonts w:ascii="Arial" w:hAnsi="Arial" w:cs="Arial"/>
          <w:b/>
        </w:rPr>
        <w:t xml:space="preserve">DVT </w:t>
      </w:r>
      <w:r w:rsidRPr="005755F3">
        <w:rPr>
          <w:rFonts w:ascii="Arial" w:hAnsi="Arial" w:cs="Arial"/>
          <w:b/>
        </w:rPr>
        <w:t>examination</w:t>
      </w:r>
      <w:r w:rsidR="006375A9" w:rsidRPr="005755F3">
        <w:rPr>
          <w:rFonts w:ascii="Arial" w:hAnsi="Arial" w:cs="Arial"/>
          <w:b/>
        </w:rPr>
        <w:t>:</w:t>
      </w:r>
    </w:p>
    <w:p w14:paraId="4D3653E6" w14:textId="7E4E3613" w:rsidR="00A66A1A" w:rsidRDefault="00A66A1A" w:rsidP="00A242DE">
      <w:pPr>
        <w:spacing w:line="360" w:lineRule="auto"/>
        <w:outlineLvl w:val="0"/>
        <w:rPr>
          <w:rFonts w:ascii="Arial" w:hAnsi="Arial" w:cs="Arial"/>
          <w:b/>
          <w:sz w:val="20"/>
          <w:szCs w:val="20"/>
        </w:rPr>
      </w:pPr>
    </w:p>
    <w:p w14:paraId="147107B8" w14:textId="197D6D97" w:rsidR="00A66A1A" w:rsidRPr="006375A9" w:rsidRDefault="009C0B4C" w:rsidP="006375A9">
      <w:pPr>
        <w:spacing w:line="360" w:lineRule="auto"/>
        <w:outlineLvl w:val="0"/>
        <w:rPr>
          <w:rFonts w:ascii="Arial" w:hAnsi="Arial" w:cs="Arial"/>
          <w:b/>
          <w:color w:val="31849B" w:themeColor="accent5" w:themeShade="BF"/>
          <w:sz w:val="20"/>
          <w:szCs w:val="20"/>
        </w:rPr>
      </w:pPr>
      <w:r w:rsidRPr="006375A9">
        <w:rPr>
          <w:rFonts w:ascii="Arial" w:hAnsi="Arial" w:cs="Arial"/>
          <w:sz w:val="20"/>
          <w:szCs w:val="20"/>
        </w:rPr>
        <w:drawing>
          <wp:anchor distT="0" distB="0" distL="114300" distR="114300" simplePos="0" relativeHeight="251659776" behindDoc="0" locked="0" layoutInCell="1" allowOverlap="1" wp14:anchorId="4729C907" wp14:editId="6100D7D6">
            <wp:simplePos x="0" y="0"/>
            <wp:positionH relativeFrom="column">
              <wp:posOffset>3971290</wp:posOffset>
            </wp:positionH>
            <wp:positionV relativeFrom="paragraph">
              <wp:posOffset>7620</wp:posOffset>
            </wp:positionV>
            <wp:extent cx="1938655" cy="1246505"/>
            <wp:effectExtent l="0" t="0" r="4445" b="0"/>
            <wp:wrapThrough wrapText="bothSides">
              <wp:wrapPolygon edited="0">
                <wp:start x="0" y="0"/>
                <wp:lineTo x="0" y="21127"/>
                <wp:lineTo x="21437" y="21127"/>
                <wp:lineTo x="21437" y="0"/>
                <wp:lineTo x="0" y="0"/>
              </wp:wrapPolygon>
            </wp:wrapThrough>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
                    <pic:cNvPicPr>
                      <a:picLocks noChangeAspect="1" noChangeArrowheads="1"/>
                    </pic:cNvPicPr>
                  </pic:nvPicPr>
                  <pic:blipFill rotWithShape="1">
                    <a:blip r:embed="rId8">
                      <a:extLst>
                        <a:ext uri="{BEBA8EAE-BF5A-486C-A8C5-ECC9F3942E4B}">
                          <a14:imgProps xmlns:a14="http://schemas.microsoft.com/office/drawing/2010/main">
                            <a14:imgLayer r:embed="rId9">
                              <a14:imgEffect>
                                <a14:brightnessContrast bright="28000"/>
                              </a14:imgEffect>
                            </a14:imgLayer>
                          </a14:imgProps>
                        </a:ext>
                        <a:ext uri="{28A0092B-C50C-407E-A947-70E740481C1C}">
                          <a14:useLocalDpi xmlns:a14="http://schemas.microsoft.com/office/drawing/2010/main" val="0"/>
                        </a:ext>
                      </a:extLst>
                    </a:blip>
                    <a:srcRect l="8589" t="16420" r="16271" b="9964"/>
                    <a:stretch/>
                  </pic:blipFill>
                  <pic:spPr bwMode="auto">
                    <a:xfrm>
                      <a:off x="0" y="0"/>
                      <a:ext cx="1938655" cy="12465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6A1A" w:rsidRPr="006375A9">
        <w:rPr>
          <w:rFonts w:ascii="Arial" w:hAnsi="Arial" w:cs="Arial"/>
          <w:b/>
          <w:color w:val="31849B" w:themeColor="accent5" w:themeShade="BF"/>
          <w:sz w:val="20"/>
          <w:szCs w:val="20"/>
        </w:rPr>
        <w:t>View</w:t>
      </w:r>
      <w:r w:rsidR="00A242DE" w:rsidRPr="006375A9">
        <w:rPr>
          <w:rFonts w:ascii="Arial" w:hAnsi="Arial" w:cs="Arial"/>
          <w:b/>
          <w:color w:val="31849B" w:themeColor="accent5" w:themeShade="BF"/>
          <w:sz w:val="20"/>
          <w:szCs w:val="20"/>
        </w:rPr>
        <w:t xml:space="preserve"> 1 </w:t>
      </w:r>
      <w:r w:rsidR="006375A9" w:rsidRPr="006375A9">
        <w:rPr>
          <w:rFonts w:ascii="Arial" w:hAnsi="Arial" w:cs="Arial"/>
          <w:b/>
          <w:color w:val="31849B" w:themeColor="accent5" w:themeShade="BF"/>
          <w:sz w:val="20"/>
          <w:szCs w:val="20"/>
        </w:rPr>
        <w:t>-</w:t>
      </w:r>
      <w:r w:rsidR="00A242DE" w:rsidRPr="006375A9">
        <w:rPr>
          <w:rFonts w:ascii="Arial" w:hAnsi="Arial" w:cs="Arial"/>
          <w:b/>
          <w:color w:val="31849B" w:themeColor="accent5" w:themeShade="BF"/>
          <w:sz w:val="20"/>
          <w:szCs w:val="20"/>
        </w:rPr>
        <w:t xml:space="preserve"> </w:t>
      </w:r>
      <w:r w:rsidR="00714E19" w:rsidRPr="006375A9">
        <w:rPr>
          <w:rFonts w:ascii="Arial" w:hAnsi="Arial" w:cs="Arial"/>
          <w:b/>
          <w:color w:val="31849B" w:themeColor="accent5" w:themeShade="BF"/>
          <w:sz w:val="20"/>
          <w:szCs w:val="20"/>
        </w:rPr>
        <w:t>C</w:t>
      </w:r>
      <w:r w:rsidR="00A66A1A" w:rsidRPr="006375A9">
        <w:rPr>
          <w:rFonts w:ascii="Arial" w:hAnsi="Arial" w:cs="Arial"/>
          <w:b/>
          <w:color w:val="31849B" w:themeColor="accent5" w:themeShade="BF"/>
          <w:sz w:val="20"/>
          <w:szCs w:val="20"/>
        </w:rPr>
        <w:t>ommon Femoral Vein</w:t>
      </w:r>
    </w:p>
    <w:p w14:paraId="7E1C8A1D" w14:textId="4F522A91" w:rsidR="00A66A1A" w:rsidRPr="00A66A1A" w:rsidRDefault="00A66A1A" w:rsidP="00A66A1A">
      <w:pPr>
        <w:pStyle w:val="ListParagraph"/>
        <w:numPr>
          <w:ilvl w:val="0"/>
          <w:numId w:val="34"/>
        </w:numPr>
        <w:spacing w:line="360" w:lineRule="auto"/>
        <w:outlineLvl w:val="0"/>
        <w:rPr>
          <w:rFonts w:ascii="Arial" w:hAnsi="Arial" w:cs="Arial"/>
          <w:sz w:val="20"/>
          <w:szCs w:val="20"/>
        </w:rPr>
      </w:pPr>
      <w:r w:rsidRPr="00A66A1A">
        <w:rPr>
          <w:rFonts w:ascii="Arial" w:hAnsi="Arial" w:cs="Arial"/>
          <w:sz w:val="20"/>
          <w:szCs w:val="20"/>
        </w:rPr>
        <w:t xml:space="preserve">Visualization in the transverse plane proximal to </w:t>
      </w:r>
      <w:proofErr w:type="spellStart"/>
      <w:r w:rsidRPr="00A66A1A">
        <w:rPr>
          <w:rFonts w:ascii="Arial" w:hAnsi="Arial" w:cs="Arial"/>
          <w:sz w:val="20"/>
          <w:szCs w:val="20"/>
        </w:rPr>
        <w:t>sapheno</w:t>
      </w:r>
      <w:proofErr w:type="spellEnd"/>
      <w:r w:rsidRPr="00A66A1A">
        <w:rPr>
          <w:rFonts w:ascii="Arial" w:hAnsi="Arial" w:cs="Arial"/>
          <w:sz w:val="20"/>
          <w:szCs w:val="20"/>
        </w:rPr>
        <w:t>-femoral junction</w:t>
      </w:r>
      <w:r w:rsidR="006375A9">
        <w:rPr>
          <w:rFonts w:ascii="Arial" w:hAnsi="Arial" w:cs="Arial"/>
          <w:sz w:val="20"/>
          <w:szCs w:val="20"/>
        </w:rPr>
        <w:t xml:space="preserve"> at groin</w:t>
      </w:r>
    </w:p>
    <w:p w14:paraId="27EB80A9" w14:textId="48894B52" w:rsidR="00A66A1A" w:rsidRPr="00A66A1A" w:rsidRDefault="00A66A1A" w:rsidP="00A66A1A">
      <w:pPr>
        <w:pStyle w:val="ListParagraph"/>
        <w:numPr>
          <w:ilvl w:val="0"/>
          <w:numId w:val="34"/>
        </w:numPr>
        <w:spacing w:line="360" w:lineRule="auto"/>
        <w:outlineLvl w:val="0"/>
        <w:rPr>
          <w:rFonts w:ascii="Arial" w:hAnsi="Arial" w:cs="Arial"/>
          <w:sz w:val="20"/>
          <w:szCs w:val="20"/>
        </w:rPr>
      </w:pPr>
      <w:r w:rsidRPr="00A66A1A">
        <w:rPr>
          <w:rFonts w:ascii="Arial" w:hAnsi="Arial" w:cs="Arial"/>
          <w:sz w:val="20"/>
          <w:szCs w:val="20"/>
        </w:rPr>
        <w:t xml:space="preserve">Dual screen with CFV uncompressed &amp; compressed </w:t>
      </w:r>
    </w:p>
    <w:p w14:paraId="45551815" w14:textId="631885D9" w:rsidR="00A242DE" w:rsidRDefault="00A242DE" w:rsidP="00A66A1A">
      <w:pPr>
        <w:pStyle w:val="ListParagraph"/>
        <w:numPr>
          <w:ilvl w:val="0"/>
          <w:numId w:val="34"/>
        </w:numPr>
        <w:spacing w:line="360" w:lineRule="auto"/>
        <w:outlineLvl w:val="0"/>
        <w:rPr>
          <w:rFonts w:ascii="Arial" w:hAnsi="Arial" w:cs="Arial"/>
          <w:sz w:val="20"/>
          <w:szCs w:val="20"/>
        </w:rPr>
      </w:pPr>
      <w:r w:rsidRPr="00A66A1A">
        <w:rPr>
          <w:rFonts w:ascii="Arial" w:hAnsi="Arial" w:cs="Arial"/>
          <w:sz w:val="20"/>
          <w:szCs w:val="20"/>
        </w:rPr>
        <w:t>Labelled</w:t>
      </w:r>
      <w:r w:rsidR="006C5F32" w:rsidRPr="00A66A1A">
        <w:rPr>
          <w:rFonts w:ascii="Arial" w:hAnsi="Arial" w:cs="Arial"/>
          <w:sz w:val="20"/>
          <w:szCs w:val="20"/>
        </w:rPr>
        <w:t xml:space="preserve"> CFV</w:t>
      </w:r>
    </w:p>
    <w:p w14:paraId="297C77F6" w14:textId="5D222093" w:rsidR="009C0B4C" w:rsidRDefault="009C0B4C" w:rsidP="009C0B4C">
      <w:pPr>
        <w:spacing w:line="360" w:lineRule="auto"/>
        <w:outlineLvl w:val="0"/>
        <w:rPr>
          <w:rFonts w:ascii="Arial" w:hAnsi="Arial" w:cs="Arial"/>
          <w:b/>
          <w:color w:val="31849B" w:themeColor="accent5" w:themeShade="BF"/>
          <w:sz w:val="20"/>
          <w:szCs w:val="20"/>
        </w:rPr>
      </w:pPr>
    </w:p>
    <w:p w14:paraId="7B02803E" w14:textId="3ED3BC2F" w:rsidR="00714E19" w:rsidRPr="006375A9" w:rsidRDefault="009C0B4C" w:rsidP="009C0B4C">
      <w:pPr>
        <w:spacing w:line="360" w:lineRule="auto"/>
        <w:outlineLvl w:val="0"/>
        <w:rPr>
          <w:rFonts w:ascii="Arial" w:hAnsi="Arial" w:cs="Arial"/>
          <w:b/>
          <w:color w:val="31849B" w:themeColor="accent5" w:themeShade="BF"/>
          <w:sz w:val="20"/>
          <w:szCs w:val="20"/>
        </w:rPr>
      </w:pPr>
      <w:r w:rsidRPr="00A66A1A">
        <w:rPr>
          <w:rFonts w:ascii="Arial" w:hAnsi="Arial" w:cs="Arial"/>
          <w:b/>
          <w:sz w:val="20"/>
          <w:szCs w:val="20"/>
        </w:rPr>
        <w:drawing>
          <wp:anchor distT="0" distB="0" distL="114300" distR="114300" simplePos="0" relativeHeight="251660800" behindDoc="0" locked="0" layoutInCell="1" allowOverlap="1" wp14:anchorId="784DF5B2" wp14:editId="35958DB6">
            <wp:simplePos x="0" y="0"/>
            <wp:positionH relativeFrom="column">
              <wp:posOffset>3961130</wp:posOffset>
            </wp:positionH>
            <wp:positionV relativeFrom="paragraph">
              <wp:posOffset>1905</wp:posOffset>
            </wp:positionV>
            <wp:extent cx="1948180" cy="1087120"/>
            <wp:effectExtent l="0" t="0" r="0" b="0"/>
            <wp:wrapThrough wrapText="bothSides">
              <wp:wrapPolygon edited="0">
                <wp:start x="0" y="0"/>
                <wp:lineTo x="0" y="21196"/>
                <wp:lineTo x="21332" y="21196"/>
                <wp:lineTo x="21332" y="0"/>
                <wp:lineTo x="0" y="0"/>
              </wp:wrapPolygon>
            </wp:wrapThrough>
            <wp:docPr id="5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1"/>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29000" contrast="11000"/>
                              </a14:imgEffect>
                            </a14:imgLayer>
                          </a14:imgProps>
                        </a:ext>
                        <a:ext uri="{28A0092B-C50C-407E-A947-70E740481C1C}">
                          <a14:useLocalDpi xmlns:a14="http://schemas.microsoft.com/office/drawing/2010/main" val="0"/>
                        </a:ext>
                      </a:extLst>
                    </a:blip>
                    <a:srcRect l="22843" t="42584" r="17136" b="20143"/>
                    <a:stretch/>
                  </pic:blipFill>
                  <pic:spPr bwMode="auto">
                    <a:xfrm>
                      <a:off x="0" y="0"/>
                      <a:ext cx="1948180" cy="10871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375A9" w:rsidRPr="006375A9">
        <w:rPr>
          <w:rFonts w:ascii="Arial" w:hAnsi="Arial" w:cs="Arial"/>
          <w:b/>
          <w:color w:val="31849B" w:themeColor="accent5" w:themeShade="BF"/>
          <w:sz w:val="20"/>
          <w:szCs w:val="20"/>
        </w:rPr>
        <w:t>View</w:t>
      </w:r>
      <w:r w:rsidR="00714E19" w:rsidRPr="006375A9">
        <w:rPr>
          <w:rFonts w:ascii="Arial" w:hAnsi="Arial" w:cs="Arial"/>
          <w:b/>
          <w:color w:val="31849B" w:themeColor="accent5" w:themeShade="BF"/>
          <w:sz w:val="20"/>
          <w:szCs w:val="20"/>
        </w:rPr>
        <w:t xml:space="preserve"> </w:t>
      </w:r>
      <w:r w:rsidR="00D130BB" w:rsidRPr="006375A9">
        <w:rPr>
          <w:rFonts w:ascii="Arial" w:hAnsi="Arial" w:cs="Arial"/>
          <w:b/>
          <w:color w:val="31849B" w:themeColor="accent5" w:themeShade="BF"/>
          <w:sz w:val="20"/>
          <w:szCs w:val="20"/>
        </w:rPr>
        <w:t>2</w:t>
      </w:r>
      <w:r w:rsidR="00714E19" w:rsidRPr="006375A9">
        <w:rPr>
          <w:rFonts w:ascii="Arial" w:hAnsi="Arial" w:cs="Arial"/>
          <w:b/>
          <w:color w:val="31849B" w:themeColor="accent5" w:themeShade="BF"/>
          <w:sz w:val="20"/>
          <w:szCs w:val="20"/>
        </w:rPr>
        <w:t xml:space="preserve"> </w:t>
      </w:r>
      <w:r w:rsidR="006375A9" w:rsidRPr="006375A9">
        <w:rPr>
          <w:rFonts w:ascii="Arial" w:hAnsi="Arial" w:cs="Arial"/>
          <w:b/>
          <w:color w:val="31849B" w:themeColor="accent5" w:themeShade="BF"/>
          <w:sz w:val="20"/>
          <w:szCs w:val="20"/>
        </w:rPr>
        <w:t>-</w:t>
      </w:r>
      <w:r w:rsidR="00714E19" w:rsidRPr="006375A9">
        <w:rPr>
          <w:rFonts w:ascii="Arial" w:hAnsi="Arial" w:cs="Arial"/>
          <w:b/>
          <w:color w:val="31849B" w:themeColor="accent5" w:themeShade="BF"/>
          <w:sz w:val="20"/>
          <w:szCs w:val="20"/>
        </w:rPr>
        <w:t xml:space="preserve"> F</w:t>
      </w:r>
      <w:r w:rsidR="006375A9" w:rsidRPr="006375A9">
        <w:rPr>
          <w:rFonts w:ascii="Arial" w:hAnsi="Arial" w:cs="Arial"/>
          <w:b/>
          <w:color w:val="31849B" w:themeColor="accent5" w:themeShade="BF"/>
          <w:sz w:val="20"/>
          <w:szCs w:val="20"/>
        </w:rPr>
        <w:t>emoral Vein</w:t>
      </w:r>
    </w:p>
    <w:p w14:paraId="69C0464C" w14:textId="62CD36AC" w:rsidR="006375A9" w:rsidRPr="006375A9" w:rsidRDefault="006375A9" w:rsidP="006375A9">
      <w:pPr>
        <w:numPr>
          <w:ilvl w:val="0"/>
          <w:numId w:val="27"/>
        </w:numPr>
        <w:spacing w:line="360" w:lineRule="auto"/>
        <w:rPr>
          <w:rFonts w:ascii="Arial" w:hAnsi="Arial" w:cs="Arial"/>
          <w:sz w:val="20"/>
          <w:szCs w:val="20"/>
        </w:rPr>
      </w:pPr>
      <w:r w:rsidRPr="006375A9">
        <w:rPr>
          <w:rFonts w:ascii="Arial" w:hAnsi="Arial" w:cs="Arial"/>
          <w:sz w:val="20"/>
          <w:szCs w:val="20"/>
        </w:rPr>
        <w:t xml:space="preserve">Visualization in the transverse plane at </w:t>
      </w:r>
      <w:proofErr w:type="spellStart"/>
      <w:r w:rsidRPr="006375A9">
        <w:rPr>
          <w:rFonts w:ascii="Arial" w:hAnsi="Arial" w:cs="Arial"/>
          <w:sz w:val="20"/>
          <w:szCs w:val="20"/>
        </w:rPr>
        <w:t>mid thigh</w:t>
      </w:r>
      <w:proofErr w:type="spellEnd"/>
    </w:p>
    <w:p w14:paraId="1055BAE3" w14:textId="48E591F4" w:rsidR="006375A9" w:rsidRPr="006375A9" w:rsidRDefault="006375A9" w:rsidP="006375A9">
      <w:pPr>
        <w:numPr>
          <w:ilvl w:val="0"/>
          <w:numId w:val="27"/>
        </w:numPr>
        <w:spacing w:line="360" w:lineRule="auto"/>
        <w:rPr>
          <w:rFonts w:ascii="Arial" w:hAnsi="Arial" w:cs="Arial"/>
          <w:sz w:val="20"/>
          <w:szCs w:val="20"/>
        </w:rPr>
      </w:pPr>
      <w:r w:rsidRPr="006375A9">
        <w:rPr>
          <w:rFonts w:ascii="Arial" w:hAnsi="Arial" w:cs="Arial"/>
          <w:sz w:val="20"/>
          <w:szCs w:val="20"/>
        </w:rPr>
        <w:t xml:space="preserve">Dual screen with CFV uncompressed &amp; compressed </w:t>
      </w:r>
    </w:p>
    <w:p w14:paraId="2B8B686B" w14:textId="77777777" w:rsidR="00714E19" w:rsidRPr="00915F27" w:rsidRDefault="00714E19" w:rsidP="00714E19">
      <w:pPr>
        <w:numPr>
          <w:ilvl w:val="0"/>
          <w:numId w:val="27"/>
        </w:numPr>
        <w:spacing w:line="360" w:lineRule="auto"/>
        <w:rPr>
          <w:rFonts w:ascii="Arial" w:hAnsi="Arial" w:cs="Arial"/>
          <w:sz w:val="20"/>
          <w:szCs w:val="20"/>
        </w:rPr>
      </w:pPr>
      <w:r w:rsidRPr="00915F27">
        <w:rPr>
          <w:rFonts w:ascii="Arial" w:hAnsi="Arial" w:cs="Arial"/>
          <w:sz w:val="20"/>
          <w:szCs w:val="20"/>
        </w:rPr>
        <w:t>Labelled</w:t>
      </w:r>
      <w:r>
        <w:rPr>
          <w:rFonts w:ascii="Arial" w:hAnsi="Arial" w:cs="Arial"/>
          <w:sz w:val="20"/>
          <w:szCs w:val="20"/>
        </w:rPr>
        <w:t xml:space="preserve"> FV </w:t>
      </w:r>
    </w:p>
    <w:p w14:paraId="60600AD1" w14:textId="5D48CCF2" w:rsidR="00A66A1A" w:rsidRDefault="00A66A1A" w:rsidP="00A66A1A">
      <w:pPr>
        <w:spacing w:line="360" w:lineRule="auto"/>
        <w:jc w:val="center"/>
        <w:outlineLvl w:val="0"/>
        <w:rPr>
          <w:rFonts w:ascii="Arial" w:hAnsi="Arial" w:cs="Arial"/>
          <w:b/>
          <w:sz w:val="20"/>
          <w:szCs w:val="20"/>
        </w:rPr>
      </w:pPr>
    </w:p>
    <w:p w14:paraId="457EB748" w14:textId="46E4C4F4" w:rsidR="009C0B4C" w:rsidRDefault="009C0B4C" w:rsidP="00714E19">
      <w:pPr>
        <w:spacing w:line="360" w:lineRule="auto"/>
        <w:outlineLvl w:val="0"/>
        <w:rPr>
          <w:rFonts w:ascii="Arial" w:hAnsi="Arial" w:cs="Arial"/>
          <w:b/>
          <w:color w:val="31849B" w:themeColor="accent5" w:themeShade="BF"/>
          <w:sz w:val="20"/>
          <w:szCs w:val="20"/>
        </w:rPr>
      </w:pPr>
      <w:r w:rsidRPr="00A66A1A">
        <w:rPr>
          <w:rFonts w:ascii="Arial" w:hAnsi="Arial" w:cs="Arial"/>
          <w:b/>
          <w:sz w:val="20"/>
          <w:szCs w:val="20"/>
        </w:rPr>
        <w:drawing>
          <wp:anchor distT="0" distB="0" distL="114300" distR="114300" simplePos="0" relativeHeight="251658752" behindDoc="0" locked="0" layoutInCell="1" allowOverlap="1" wp14:anchorId="1735B8F1" wp14:editId="44F6AE9E">
            <wp:simplePos x="0" y="0"/>
            <wp:positionH relativeFrom="column">
              <wp:posOffset>3957839</wp:posOffset>
            </wp:positionH>
            <wp:positionV relativeFrom="paragraph">
              <wp:posOffset>205278</wp:posOffset>
            </wp:positionV>
            <wp:extent cx="1967865" cy="1130300"/>
            <wp:effectExtent l="0" t="0" r="0" b="0"/>
            <wp:wrapThrough wrapText="bothSides">
              <wp:wrapPolygon edited="0">
                <wp:start x="0" y="0"/>
                <wp:lineTo x="0" y="21115"/>
                <wp:lineTo x="21328" y="21115"/>
                <wp:lineTo x="21328" y="0"/>
                <wp:lineTo x="0" y="0"/>
              </wp:wrapPolygon>
            </wp:wrapThrough>
            <wp:docPr id="6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l="24826" t="28260" r="3297" b="17596"/>
                    <a:stretch/>
                  </pic:blipFill>
                  <pic:spPr bwMode="auto">
                    <a:xfrm>
                      <a:off x="0" y="0"/>
                      <a:ext cx="1967865" cy="1130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024CBE" w14:textId="6B58C0AE" w:rsidR="00A242DE" w:rsidRPr="006375A9" w:rsidRDefault="006375A9" w:rsidP="00714E19">
      <w:pPr>
        <w:spacing w:line="360" w:lineRule="auto"/>
        <w:outlineLvl w:val="0"/>
        <w:rPr>
          <w:rFonts w:ascii="Arial" w:hAnsi="Arial" w:cs="Arial"/>
          <w:b/>
          <w:color w:val="31849B" w:themeColor="accent5" w:themeShade="BF"/>
          <w:sz w:val="20"/>
          <w:szCs w:val="20"/>
        </w:rPr>
      </w:pPr>
      <w:proofErr w:type="spellStart"/>
      <w:r>
        <w:rPr>
          <w:rFonts w:ascii="Arial" w:hAnsi="Arial" w:cs="Arial"/>
          <w:b/>
          <w:color w:val="31849B" w:themeColor="accent5" w:themeShade="BF"/>
          <w:sz w:val="20"/>
          <w:szCs w:val="20"/>
        </w:rPr>
        <w:t>VIew</w:t>
      </w:r>
      <w:proofErr w:type="spellEnd"/>
      <w:r w:rsidR="00A242DE" w:rsidRPr="006375A9">
        <w:rPr>
          <w:rFonts w:ascii="Arial" w:hAnsi="Arial" w:cs="Arial"/>
          <w:b/>
          <w:color w:val="31849B" w:themeColor="accent5" w:themeShade="BF"/>
          <w:sz w:val="20"/>
          <w:szCs w:val="20"/>
        </w:rPr>
        <w:t xml:space="preserve"> </w:t>
      </w:r>
      <w:r w:rsidR="00D130BB" w:rsidRPr="006375A9">
        <w:rPr>
          <w:rFonts w:ascii="Arial" w:hAnsi="Arial" w:cs="Arial"/>
          <w:b/>
          <w:color w:val="31849B" w:themeColor="accent5" w:themeShade="BF"/>
          <w:sz w:val="20"/>
          <w:szCs w:val="20"/>
        </w:rPr>
        <w:t>3</w:t>
      </w:r>
      <w:r w:rsidR="00A242DE" w:rsidRPr="006375A9">
        <w:rPr>
          <w:rFonts w:ascii="Arial" w:hAnsi="Arial" w:cs="Arial"/>
          <w:b/>
          <w:color w:val="31849B" w:themeColor="accent5" w:themeShade="BF"/>
          <w:sz w:val="20"/>
          <w:szCs w:val="20"/>
        </w:rPr>
        <w:t xml:space="preserve"> </w:t>
      </w:r>
      <w:r>
        <w:rPr>
          <w:rFonts w:ascii="Arial" w:hAnsi="Arial" w:cs="Arial"/>
          <w:b/>
          <w:color w:val="31849B" w:themeColor="accent5" w:themeShade="BF"/>
          <w:sz w:val="20"/>
          <w:szCs w:val="20"/>
        </w:rPr>
        <w:t>–</w:t>
      </w:r>
      <w:r w:rsidR="00A242DE" w:rsidRPr="006375A9">
        <w:rPr>
          <w:rFonts w:ascii="Arial" w:hAnsi="Arial" w:cs="Arial"/>
          <w:b/>
          <w:color w:val="31849B" w:themeColor="accent5" w:themeShade="BF"/>
          <w:sz w:val="20"/>
          <w:szCs w:val="20"/>
        </w:rPr>
        <w:t xml:space="preserve"> </w:t>
      </w:r>
      <w:r>
        <w:rPr>
          <w:rFonts w:ascii="Arial" w:hAnsi="Arial" w:cs="Arial"/>
          <w:b/>
          <w:color w:val="31849B" w:themeColor="accent5" w:themeShade="BF"/>
          <w:sz w:val="20"/>
          <w:szCs w:val="20"/>
        </w:rPr>
        <w:t>Popliteal Vein</w:t>
      </w:r>
    </w:p>
    <w:p w14:paraId="6946FAD9" w14:textId="47E2F757" w:rsidR="00714E19" w:rsidRDefault="00714E19" w:rsidP="00714E19">
      <w:pPr>
        <w:numPr>
          <w:ilvl w:val="0"/>
          <w:numId w:val="27"/>
        </w:numPr>
        <w:spacing w:line="360" w:lineRule="auto"/>
        <w:rPr>
          <w:rFonts w:ascii="Arial" w:hAnsi="Arial" w:cs="Arial"/>
          <w:sz w:val="20"/>
          <w:szCs w:val="20"/>
        </w:rPr>
      </w:pPr>
      <w:r w:rsidRPr="00714E19">
        <w:rPr>
          <w:rFonts w:ascii="Arial" w:hAnsi="Arial" w:cs="Arial"/>
          <w:sz w:val="20"/>
          <w:szCs w:val="20"/>
        </w:rPr>
        <w:t xml:space="preserve">Visualisation of the </w:t>
      </w:r>
      <w:r w:rsidR="00480EE8">
        <w:rPr>
          <w:rFonts w:ascii="Arial" w:hAnsi="Arial" w:cs="Arial"/>
          <w:sz w:val="20"/>
          <w:szCs w:val="20"/>
        </w:rPr>
        <w:t>POP V at knee crease</w:t>
      </w:r>
      <w:r w:rsidRPr="00714E19">
        <w:rPr>
          <w:rFonts w:ascii="Arial" w:hAnsi="Arial" w:cs="Arial"/>
          <w:sz w:val="20"/>
          <w:szCs w:val="20"/>
        </w:rPr>
        <w:t xml:space="preserve"> </w:t>
      </w:r>
    </w:p>
    <w:p w14:paraId="63125157" w14:textId="539D9B15" w:rsidR="00714E19" w:rsidRPr="00714E19" w:rsidRDefault="00714E19" w:rsidP="00714E19">
      <w:pPr>
        <w:numPr>
          <w:ilvl w:val="0"/>
          <w:numId w:val="27"/>
        </w:numPr>
        <w:spacing w:line="360" w:lineRule="auto"/>
        <w:rPr>
          <w:rFonts w:ascii="Arial" w:hAnsi="Arial" w:cs="Arial"/>
          <w:sz w:val="20"/>
          <w:szCs w:val="20"/>
        </w:rPr>
      </w:pPr>
      <w:r w:rsidRPr="00714E19">
        <w:rPr>
          <w:rFonts w:ascii="Arial" w:hAnsi="Arial" w:cs="Arial"/>
          <w:sz w:val="20"/>
          <w:szCs w:val="20"/>
        </w:rPr>
        <w:t>Dual screen with non</w:t>
      </w:r>
      <w:r w:rsidR="00785A48">
        <w:rPr>
          <w:rFonts w:ascii="Arial" w:hAnsi="Arial" w:cs="Arial"/>
          <w:sz w:val="20"/>
          <w:szCs w:val="20"/>
        </w:rPr>
        <w:t>-</w:t>
      </w:r>
      <w:r w:rsidRPr="00714E19">
        <w:rPr>
          <w:rFonts w:ascii="Arial" w:hAnsi="Arial" w:cs="Arial"/>
          <w:sz w:val="20"/>
          <w:szCs w:val="20"/>
        </w:rPr>
        <w:t>compressed and compressed view</w:t>
      </w:r>
    </w:p>
    <w:p w14:paraId="50C74FC5" w14:textId="0C6D691F" w:rsidR="00714E19" w:rsidRDefault="00714E19" w:rsidP="00714E19">
      <w:pPr>
        <w:numPr>
          <w:ilvl w:val="0"/>
          <w:numId w:val="27"/>
        </w:numPr>
        <w:spacing w:line="360" w:lineRule="auto"/>
        <w:rPr>
          <w:rFonts w:ascii="Arial" w:hAnsi="Arial" w:cs="Arial"/>
          <w:sz w:val="20"/>
          <w:szCs w:val="20"/>
        </w:rPr>
      </w:pPr>
      <w:r w:rsidRPr="00915F27">
        <w:rPr>
          <w:rFonts w:ascii="Arial" w:hAnsi="Arial" w:cs="Arial"/>
          <w:sz w:val="20"/>
          <w:szCs w:val="20"/>
        </w:rPr>
        <w:t>Labelled</w:t>
      </w:r>
      <w:r>
        <w:rPr>
          <w:rFonts w:ascii="Arial" w:hAnsi="Arial" w:cs="Arial"/>
          <w:sz w:val="20"/>
          <w:szCs w:val="20"/>
        </w:rPr>
        <w:t xml:space="preserve"> POP V</w:t>
      </w:r>
    </w:p>
    <w:p w14:paraId="094C1841" w14:textId="2AC80A0D" w:rsidR="00D130BB" w:rsidRDefault="00D130BB" w:rsidP="00A66A1A">
      <w:pPr>
        <w:spacing w:line="360" w:lineRule="auto"/>
        <w:jc w:val="center"/>
        <w:outlineLvl w:val="0"/>
        <w:rPr>
          <w:rFonts w:ascii="Arial" w:hAnsi="Arial" w:cs="Arial"/>
          <w:b/>
          <w:sz w:val="20"/>
          <w:szCs w:val="20"/>
        </w:rPr>
      </w:pPr>
    </w:p>
    <w:p w14:paraId="1A99B7F2" w14:textId="77777777" w:rsidR="009C0B4C" w:rsidRDefault="009C0B4C" w:rsidP="00D130BB">
      <w:pPr>
        <w:spacing w:line="360" w:lineRule="auto"/>
        <w:outlineLvl w:val="0"/>
        <w:rPr>
          <w:rFonts w:ascii="Arial" w:hAnsi="Arial" w:cs="Arial"/>
          <w:b/>
          <w:color w:val="31849B" w:themeColor="accent5" w:themeShade="BF"/>
          <w:sz w:val="20"/>
          <w:szCs w:val="20"/>
        </w:rPr>
      </w:pPr>
    </w:p>
    <w:p w14:paraId="474B275E" w14:textId="5164944A" w:rsidR="00D130BB" w:rsidRPr="006375A9" w:rsidRDefault="009C0B4C" w:rsidP="00D130BB">
      <w:pPr>
        <w:spacing w:line="360" w:lineRule="auto"/>
        <w:outlineLvl w:val="0"/>
        <w:rPr>
          <w:rFonts w:ascii="Arial" w:hAnsi="Arial" w:cs="Arial"/>
          <w:b/>
          <w:color w:val="31849B" w:themeColor="accent5" w:themeShade="BF"/>
          <w:sz w:val="20"/>
          <w:szCs w:val="20"/>
        </w:rPr>
      </w:pPr>
      <w:r w:rsidRPr="00A66A1A">
        <w:rPr>
          <w:rFonts w:ascii="Arial" w:hAnsi="Arial" w:cs="Arial"/>
          <w:b/>
          <w:sz w:val="20"/>
          <w:szCs w:val="20"/>
        </w:rPr>
        <w:drawing>
          <wp:anchor distT="0" distB="0" distL="114300" distR="114300" simplePos="0" relativeHeight="251661824" behindDoc="0" locked="0" layoutInCell="1" allowOverlap="1" wp14:anchorId="5C8B312F" wp14:editId="094BDE9E">
            <wp:simplePos x="0" y="0"/>
            <wp:positionH relativeFrom="column">
              <wp:posOffset>3964074</wp:posOffset>
            </wp:positionH>
            <wp:positionV relativeFrom="paragraph">
              <wp:posOffset>5080</wp:posOffset>
            </wp:positionV>
            <wp:extent cx="1950720" cy="1252855"/>
            <wp:effectExtent l="0" t="0" r="0" b="4445"/>
            <wp:wrapThrough wrapText="bothSides">
              <wp:wrapPolygon edited="0">
                <wp:start x="0" y="0"/>
                <wp:lineTo x="0" y="21348"/>
                <wp:lineTo x="21305" y="21348"/>
                <wp:lineTo x="21305" y="0"/>
                <wp:lineTo x="0" y="0"/>
              </wp:wrapPolygon>
            </wp:wrapThrough>
            <wp:docPr id="7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 name="Picture 1"/>
                    <pic:cNvPicPr>
                      <a:picLocks noChangeAspect="1" noChangeArrowheads="1"/>
                    </pic:cNvPicPr>
                  </pic:nvPicPr>
                  <pic:blipFill>
                    <a:blip r:embed="rId13">
                      <a:extLst>
                        <a:ext uri="{28A0092B-C50C-407E-A947-70E740481C1C}">
                          <a14:useLocalDpi xmlns:a14="http://schemas.microsoft.com/office/drawing/2010/main" val="0"/>
                        </a:ext>
                      </a:extLst>
                    </a:blip>
                    <a:srcRect l="28123" t="25560" r="12483" b="10806"/>
                    <a:stretch>
                      <a:fillRect/>
                    </a:stretch>
                  </pic:blipFill>
                  <pic:spPr bwMode="auto">
                    <a:xfrm>
                      <a:off x="0" y="0"/>
                      <a:ext cx="1950720" cy="1252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30BB" w:rsidRPr="006375A9">
        <w:rPr>
          <w:rFonts w:ascii="Arial" w:hAnsi="Arial" w:cs="Arial"/>
          <w:b/>
          <w:color w:val="31849B" w:themeColor="accent5" w:themeShade="BF"/>
          <w:sz w:val="20"/>
          <w:szCs w:val="20"/>
        </w:rPr>
        <w:t xml:space="preserve">Colour Doppler </w:t>
      </w:r>
      <w:r w:rsidR="006375A9">
        <w:rPr>
          <w:rFonts w:ascii="Arial" w:hAnsi="Arial" w:cs="Arial"/>
          <w:b/>
          <w:color w:val="31849B" w:themeColor="accent5" w:themeShade="BF"/>
          <w:sz w:val="20"/>
          <w:szCs w:val="20"/>
        </w:rPr>
        <w:t xml:space="preserve">Views </w:t>
      </w:r>
      <w:r w:rsidR="00785A48" w:rsidRPr="006375A9">
        <w:rPr>
          <w:rFonts w:ascii="Arial" w:hAnsi="Arial" w:cs="Arial"/>
          <w:b/>
          <w:color w:val="31849B" w:themeColor="accent5" w:themeShade="BF"/>
          <w:sz w:val="20"/>
          <w:szCs w:val="20"/>
        </w:rPr>
        <w:t>(as required)</w:t>
      </w:r>
    </w:p>
    <w:p w14:paraId="29320C01" w14:textId="105D95EE" w:rsidR="00D130BB" w:rsidRDefault="00D130BB" w:rsidP="00D130BB">
      <w:pPr>
        <w:numPr>
          <w:ilvl w:val="0"/>
          <w:numId w:val="31"/>
        </w:numPr>
        <w:spacing w:line="360" w:lineRule="auto"/>
        <w:rPr>
          <w:rFonts w:ascii="Arial" w:hAnsi="Arial" w:cs="Arial"/>
          <w:sz w:val="20"/>
          <w:szCs w:val="20"/>
        </w:rPr>
      </w:pPr>
      <w:r w:rsidRPr="00F917AD">
        <w:rPr>
          <w:rFonts w:ascii="Arial" w:hAnsi="Arial" w:cs="Arial"/>
          <w:sz w:val="20"/>
          <w:szCs w:val="20"/>
        </w:rPr>
        <w:t>Visualisation of CFV</w:t>
      </w:r>
      <w:r>
        <w:rPr>
          <w:rFonts w:ascii="Arial" w:hAnsi="Arial" w:cs="Arial"/>
          <w:sz w:val="20"/>
          <w:szCs w:val="20"/>
        </w:rPr>
        <w:t>, FV or POPV must be assessed using</w:t>
      </w:r>
      <w:r w:rsidRPr="00F917AD">
        <w:rPr>
          <w:rFonts w:ascii="Arial" w:hAnsi="Arial" w:cs="Arial"/>
          <w:sz w:val="20"/>
          <w:szCs w:val="20"/>
        </w:rPr>
        <w:t xml:space="preserve"> colour </w:t>
      </w:r>
      <w:r>
        <w:rPr>
          <w:rFonts w:ascii="Arial" w:hAnsi="Arial" w:cs="Arial"/>
          <w:sz w:val="20"/>
          <w:szCs w:val="20"/>
        </w:rPr>
        <w:t xml:space="preserve">Doppler </w:t>
      </w:r>
      <w:r w:rsidRPr="00F917AD">
        <w:rPr>
          <w:rFonts w:ascii="Arial" w:hAnsi="Arial" w:cs="Arial"/>
          <w:sz w:val="20"/>
          <w:szCs w:val="20"/>
        </w:rPr>
        <w:t>imaging</w:t>
      </w:r>
      <w:r>
        <w:rPr>
          <w:rFonts w:ascii="Arial" w:hAnsi="Arial" w:cs="Arial"/>
          <w:sz w:val="20"/>
          <w:szCs w:val="20"/>
        </w:rPr>
        <w:t xml:space="preserve"> if difficult visualisation or poor compression</w:t>
      </w:r>
    </w:p>
    <w:p w14:paraId="4B8AE078" w14:textId="374C413F" w:rsidR="00785A48" w:rsidRDefault="00785A48" w:rsidP="00D130BB">
      <w:pPr>
        <w:numPr>
          <w:ilvl w:val="0"/>
          <w:numId w:val="31"/>
        </w:numPr>
        <w:spacing w:line="360" w:lineRule="auto"/>
        <w:rPr>
          <w:rFonts w:ascii="Arial" w:hAnsi="Arial" w:cs="Arial"/>
          <w:sz w:val="20"/>
          <w:szCs w:val="20"/>
        </w:rPr>
      </w:pPr>
      <w:r>
        <w:rPr>
          <w:rFonts w:ascii="Arial" w:hAnsi="Arial" w:cs="Arial"/>
          <w:sz w:val="20"/>
          <w:szCs w:val="20"/>
        </w:rPr>
        <w:t xml:space="preserve">Longitudinal scan planes demonstrating vessel with </w:t>
      </w:r>
      <w:proofErr w:type="spellStart"/>
      <w:r>
        <w:rPr>
          <w:rFonts w:ascii="Arial" w:hAnsi="Arial" w:cs="Arial"/>
          <w:sz w:val="20"/>
          <w:szCs w:val="20"/>
        </w:rPr>
        <w:t>color</w:t>
      </w:r>
      <w:proofErr w:type="spellEnd"/>
      <w:r>
        <w:rPr>
          <w:rFonts w:ascii="Arial" w:hAnsi="Arial" w:cs="Arial"/>
          <w:sz w:val="20"/>
          <w:szCs w:val="20"/>
        </w:rPr>
        <w:t xml:space="preserve"> map overlay</w:t>
      </w:r>
    </w:p>
    <w:p w14:paraId="00034774" w14:textId="32D377C3" w:rsidR="00D130BB" w:rsidRPr="00D85FFF" w:rsidRDefault="00D130BB" w:rsidP="00D130BB">
      <w:pPr>
        <w:numPr>
          <w:ilvl w:val="0"/>
          <w:numId w:val="31"/>
        </w:numPr>
        <w:spacing w:line="360" w:lineRule="auto"/>
        <w:outlineLvl w:val="0"/>
        <w:rPr>
          <w:rFonts w:ascii="Arial" w:hAnsi="Arial" w:cs="Arial"/>
          <w:b/>
          <w:sz w:val="20"/>
          <w:szCs w:val="20"/>
        </w:rPr>
      </w:pPr>
      <w:r w:rsidRPr="00D85FFF">
        <w:rPr>
          <w:rFonts w:ascii="Arial" w:hAnsi="Arial" w:cs="Arial"/>
          <w:sz w:val="20"/>
          <w:szCs w:val="20"/>
        </w:rPr>
        <w:t xml:space="preserve">Manual augmentation </w:t>
      </w:r>
      <w:r w:rsidR="00785A48">
        <w:rPr>
          <w:rFonts w:ascii="Arial" w:hAnsi="Arial" w:cs="Arial"/>
          <w:sz w:val="20"/>
          <w:szCs w:val="20"/>
        </w:rPr>
        <w:t>and vessel fill t</w:t>
      </w:r>
      <w:r w:rsidRPr="00D85FFF">
        <w:rPr>
          <w:rFonts w:ascii="Arial" w:hAnsi="Arial" w:cs="Arial"/>
          <w:sz w:val="20"/>
          <w:szCs w:val="20"/>
        </w:rPr>
        <w:t xml:space="preserve">o confirm venous patency </w:t>
      </w:r>
    </w:p>
    <w:p w14:paraId="414231B5" w14:textId="77777777" w:rsidR="009C0B4C" w:rsidRDefault="009C0B4C" w:rsidP="00DF00FC">
      <w:pPr>
        <w:spacing w:line="360" w:lineRule="auto"/>
        <w:outlineLvl w:val="0"/>
        <w:rPr>
          <w:rFonts w:ascii="Arial" w:hAnsi="Arial" w:cs="Arial"/>
          <w:b/>
          <w:sz w:val="20"/>
          <w:szCs w:val="20"/>
        </w:rPr>
      </w:pPr>
    </w:p>
    <w:p w14:paraId="7DADA51A" w14:textId="2C3E8ABF" w:rsidR="006B709A" w:rsidRDefault="006B709A" w:rsidP="00F917AD">
      <w:pPr>
        <w:spacing w:line="360" w:lineRule="auto"/>
        <w:rPr>
          <w:rFonts w:ascii="Calibri" w:hAnsi="Calibri"/>
          <w:b/>
          <w:sz w:val="28"/>
          <w:szCs w:val="28"/>
        </w:rPr>
      </w:pPr>
    </w:p>
    <w:p w14:paraId="1A935AA2" w14:textId="4DEE29A6" w:rsidR="006B709A" w:rsidRDefault="006B709A" w:rsidP="00F917AD">
      <w:pPr>
        <w:spacing w:line="360" w:lineRule="auto"/>
        <w:rPr>
          <w:rFonts w:ascii="Calibri" w:hAnsi="Calibri"/>
          <w:b/>
          <w:sz w:val="28"/>
          <w:szCs w:val="28"/>
        </w:rPr>
      </w:pPr>
    </w:p>
    <w:p w14:paraId="40F8ED80" w14:textId="066EDEC5" w:rsidR="006B709A" w:rsidRDefault="006B709A" w:rsidP="00F917AD">
      <w:pPr>
        <w:spacing w:line="360" w:lineRule="auto"/>
        <w:rPr>
          <w:rFonts w:ascii="Calibri" w:hAnsi="Calibri"/>
          <w:b/>
          <w:sz w:val="28"/>
          <w:szCs w:val="28"/>
        </w:rPr>
      </w:pPr>
    </w:p>
    <w:p w14:paraId="52BFAAA4" w14:textId="42CAA535" w:rsidR="006B709A" w:rsidRDefault="006B709A" w:rsidP="00F917AD">
      <w:pPr>
        <w:spacing w:line="360" w:lineRule="auto"/>
        <w:rPr>
          <w:rFonts w:ascii="Calibri" w:hAnsi="Calibri"/>
          <w:b/>
          <w:sz w:val="28"/>
          <w:szCs w:val="28"/>
        </w:rPr>
      </w:pPr>
    </w:p>
    <w:p w14:paraId="72E60F1D" w14:textId="7BA5F770" w:rsidR="00DF00FC" w:rsidRDefault="00DF00FC" w:rsidP="00F917AD">
      <w:pPr>
        <w:spacing w:line="360" w:lineRule="auto"/>
        <w:rPr>
          <w:rFonts w:ascii="Calibri" w:hAnsi="Calibri"/>
          <w:b/>
          <w:sz w:val="28"/>
          <w:szCs w:val="28"/>
        </w:rPr>
      </w:pPr>
    </w:p>
    <w:p w14:paraId="412D0695" w14:textId="34FE28A6" w:rsidR="00DF00FC" w:rsidRDefault="00DF00FC" w:rsidP="00F917AD">
      <w:pPr>
        <w:spacing w:line="360" w:lineRule="auto"/>
        <w:rPr>
          <w:rFonts w:ascii="Calibri" w:hAnsi="Calibri"/>
          <w:b/>
          <w:sz w:val="28"/>
          <w:szCs w:val="28"/>
        </w:rPr>
      </w:pPr>
    </w:p>
    <w:p w14:paraId="714F5C91" w14:textId="059DD7C6" w:rsidR="00A242DE" w:rsidRPr="005755F3" w:rsidRDefault="00E61B62" w:rsidP="00F917AD">
      <w:pPr>
        <w:spacing w:line="360" w:lineRule="auto"/>
        <w:rPr>
          <w:rFonts w:asciiTheme="minorHAnsi" w:hAnsiTheme="minorHAnsi" w:cstheme="minorHAnsi"/>
          <w:b/>
        </w:rPr>
      </w:pPr>
      <w:r w:rsidRPr="005755F3">
        <w:rPr>
          <w:rFonts w:asciiTheme="minorHAnsi" w:hAnsiTheme="minorHAnsi" w:cstheme="minorHAnsi"/>
          <w:b/>
          <w:noProof/>
        </w:rPr>
        <w:lastRenderedPageBreak/>
        <mc:AlternateContent>
          <mc:Choice Requires="wps">
            <w:drawing>
              <wp:anchor distT="0" distB="0" distL="114300" distR="114300" simplePos="0" relativeHeight="251657728" behindDoc="1" locked="0" layoutInCell="1" allowOverlap="1" wp14:anchorId="083A0B06" wp14:editId="348FBB9F">
                <wp:simplePos x="0" y="0"/>
                <wp:positionH relativeFrom="column">
                  <wp:posOffset>3763587</wp:posOffset>
                </wp:positionH>
                <wp:positionV relativeFrom="paragraph">
                  <wp:posOffset>269818</wp:posOffset>
                </wp:positionV>
                <wp:extent cx="1631373" cy="692728"/>
                <wp:effectExtent l="0" t="0" r="0" b="0"/>
                <wp:wrapNone/>
                <wp:docPr id="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1373" cy="692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DD082" w14:textId="77777777" w:rsidR="006B709A" w:rsidRPr="00991CBF" w:rsidRDefault="006B709A" w:rsidP="00991CBF">
                            <w:pPr>
                              <w:shd w:val="clear" w:color="auto" w:fill="E6E6E6"/>
                              <w:spacing w:line="360" w:lineRule="auto"/>
                              <w:rPr>
                                <w:rFonts w:ascii="Arial" w:hAnsi="Arial" w:cs="Arial"/>
                                <w:b/>
                                <w:sz w:val="14"/>
                                <w:szCs w:val="14"/>
                              </w:rPr>
                            </w:pPr>
                            <w:r>
                              <w:rPr>
                                <w:rFonts w:ascii="Arial" w:hAnsi="Arial" w:cs="Arial"/>
                                <w:b/>
                                <w:sz w:val="14"/>
                                <w:szCs w:val="14"/>
                              </w:rPr>
                              <w:t>Evaluation</w:t>
                            </w:r>
                          </w:p>
                          <w:p w14:paraId="45F4BCFB" w14:textId="77777777" w:rsidR="006B709A" w:rsidRPr="00991CBF" w:rsidRDefault="006B709A" w:rsidP="00991CBF">
                            <w:pPr>
                              <w:shd w:val="clear" w:color="auto" w:fill="E6E6E6"/>
                              <w:spacing w:line="360" w:lineRule="auto"/>
                              <w:rPr>
                                <w:rFonts w:ascii="Arial" w:hAnsi="Arial" w:cs="Arial"/>
                                <w:sz w:val="14"/>
                                <w:szCs w:val="14"/>
                              </w:rPr>
                            </w:pPr>
                            <w:r w:rsidRPr="00991CBF">
                              <w:rPr>
                                <w:rFonts w:ascii="Arial" w:hAnsi="Arial" w:cs="Arial"/>
                                <w:sz w:val="14"/>
                                <w:szCs w:val="14"/>
                              </w:rPr>
                              <w:t xml:space="preserve">Completion in </w:t>
                            </w:r>
                            <w:r w:rsidRPr="00991CBF">
                              <w:rPr>
                                <w:rFonts w:ascii="Arial" w:hAnsi="Arial" w:cs="Arial"/>
                                <w:sz w:val="14"/>
                                <w:szCs w:val="14"/>
                                <w:u w:val="single"/>
                              </w:rPr>
                              <w:t>&lt;</w:t>
                            </w:r>
                            <w:r w:rsidRPr="00991CBF">
                              <w:rPr>
                                <w:rFonts w:ascii="Arial" w:hAnsi="Arial" w:cs="Arial"/>
                                <w:sz w:val="14"/>
                                <w:szCs w:val="14"/>
                              </w:rPr>
                              <w:t xml:space="preserve"> 5 minutes</w:t>
                            </w:r>
                          </w:p>
                          <w:p w14:paraId="57C1A8B7" w14:textId="24B8BDE0" w:rsidR="006B709A" w:rsidRPr="00991CBF" w:rsidRDefault="005755F3" w:rsidP="00991CBF">
                            <w:pPr>
                              <w:shd w:val="clear" w:color="auto" w:fill="E6E6E6"/>
                              <w:spacing w:line="360" w:lineRule="auto"/>
                              <w:rPr>
                                <w:rFonts w:ascii="Arial" w:hAnsi="Arial" w:cs="Arial"/>
                                <w:sz w:val="14"/>
                                <w:szCs w:val="14"/>
                              </w:rPr>
                            </w:pPr>
                            <w:proofErr w:type="spellStart"/>
                            <w:r>
                              <w:rPr>
                                <w:rFonts w:ascii="Arial" w:hAnsi="Arial" w:cs="Arial"/>
                                <w:sz w:val="14"/>
                                <w:szCs w:val="14"/>
                              </w:rPr>
                              <w:t>C</w:t>
                            </w:r>
                            <w:r w:rsidR="006B709A" w:rsidRPr="00991CBF">
                              <w:rPr>
                                <w:rFonts w:ascii="Arial" w:hAnsi="Arial" w:cs="Arial"/>
                                <w:sz w:val="14"/>
                                <w:szCs w:val="14"/>
                              </w:rPr>
                              <w:t>core</w:t>
                            </w:r>
                            <w:proofErr w:type="spellEnd"/>
                            <w:r w:rsidR="006B709A" w:rsidRPr="00991CBF">
                              <w:rPr>
                                <w:rFonts w:ascii="Arial" w:hAnsi="Arial" w:cs="Arial"/>
                                <w:sz w:val="14"/>
                                <w:szCs w:val="14"/>
                              </w:rPr>
                              <w:t xml:space="preserve"> of 0 = Non-satisfactory</w:t>
                            </w:r>
                          </w:p>
                          <w:p w14:paraId="3B726074" w14:textId="77777777" w:rsidR="006B709A" w:rsidRPr="00991CBF" w:rsidRDefault="006B709A" w:rsidP="00991CBF">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14:paraId="2E24AECC" w14:textId="77777777" w:rsidR="006B709A" w:rsidRPr="00991CBF" w:rsidRDefault="006B709A" w:rsidP="00991CBF">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3A0B06" id="_x0000_t202" coordsize="21600,21600" o:spt="202" path="m,l,21600r21600,l21600,xe">
                <v:stroke joinstyle="miter"/>
                <v:path gradientshapeok="t" o:connecttype="rect"/>
              </v:shapetype>
              <v:shape id="Text Box 16" o:spid="_x0000_s1026" type="#_x0000_t202" style="position:absolute;margin-left:296.35pt;margin-top:21.25pt;width:128.45pt;height:54.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" filled="f" stroked="f">
                <v:textbox>
                  <w:txbxContent>
                    <w:p w14:paraId="0DBDD082" w14:textId="77777777" w:rsidR="006B709A" w:rsidRPr="00991CBF" w:rsidRDefault="006B709A" w:rsidP="00991CBF">
                      <w:pPr>
                        <w:shd w:val="clear" w:color="auto" w:fill="E6E6E6"/>
                        <w:spacing w:line="360" w:lineRule="auto"/>
                        <w:rPr>
                          <w:rFonts w:ascii="Arial" w:hAnsi="Arial" w:cs="Arial"/>
                          <w:b/>
                          <w:sz w:val="14"/>
                          <w:szCs w:val="14"/>
                        </w:rPr>
                      </w:pPr>
                      <w:r>
                        <w:rPr>
                          <w:rFonts w:ascii="Arial" w:hAnsi="Arial" w:cs="Arial"/>
                          <w:b/>
                          <w:sz w:val="14"/>
                          <w:szCs w:val="14"/>
                        </w:rPr>
                        <w:t>Evaluation</w:t>
                      </w:r>
                    </w:p>
                    <w:p w14:paraId="45F4BCFB" w14:textId="77777777" w:rsidR="006B709A" w:rsidRPr="00991CBF" w:rsidRDefault="006B709A" w:rsidP="00991CBF">
                      <w:pPr>
                        <w:shd w:val="clear" w:color="auto" w:fill="E6E6E6"/>
                        <w:spacing w:line="360" w:lineRule="auto"/>
                        <w:rPr>
                          <w:rFonts w:ascii="Arial" w:hAnsi="Arial" w:cs="Arial"/>
                          <w:sz w:val="14"/>
                          <w:szCs w:val="14"/>
                        </w:rPr>
                      </w:pPr>
                      <w:r w:rsidRPr="00991CBF">
                        <w:rPr>
                          <w:rFonts w:ascii="Arial" w:hAnsi="Arial" w:cs="Arial"/>
                          <w:sz w:val="14"/>
                          <w:szCs w:val="14"/>
                        </w:rPr>
                        <w:t xml:space="preserve">Completion in </w:t>
                      </w:r>
                      <w:r w:rsidRPr="00991CBF">
                        <w:rPr>
                          <w:rFonts w:ascii="Arial" w:hAnsi="Arial" w:cs="Arial"/>
                          <w:sz w:val="14"/>
                          <w:szCs w:val="14"/>
                          <w:u w:val="single"/>
                        </w:rPr>
                        <w:t>&lt;</w:t>
                      </w:r>
                      <w:r w:rsidRPr="00991CBF">
                        <w:rPr>
                          <w:rFonts w:ascii="Arial" w:hAnsi="Arial" w:cs="Arial"/>
                          <w:sz w:val="14"/>
                          <w:szCs w:val="14"/>
                        </w:rPr>
                        <w:t xml:space="preserve"> 5 minutes</w:t>
                      </w:r>
                    </w:p>
                    <w:p w14:paraId="57C1A8B7" w14:textId="24B8BDE0" w:rsidR="006B709A" w:rsidRPr="00991CBF" w:rsidRDefault="005755F3" w:rsidP="00991CBF">
                      <w:pPr>
                        <w:shd w:val="clear" w:color="auto" w:fill="E6E6E6"/>
                        <w:spacing w:line="360" w:lineRule="auto"/>
                        <w:rPr>
                          <w:rFonts w:ascii="Arial" w:hAnsi="Arial" w:cs="Arial"/>
                          <w:sz w:val="14"/>
                          <w:szCs w:val="14"/>
                        </w:rPr>
                      </w:pPr>
                      <w:proofErr w:type="spellStart"/>
                      <w:r>
                        <w:rPr>
                          <w:rFonts w:ascii="Arial" w:hAnsi="Arial" w:cs="Arial"/>
                          <w:sz w:val="14"/>
                          <w:szCs w:val="14"/>
                        </w:rPr>
                        <w:t>C</w:t>
                      </w:r>
                      <w:r w:rsidR="006B709A" w:rsidRPr="00991CBF">
                        <w:rPr>
                          <w:rFonts w:ascii="Arial" w:hAnsi="Arial" w:cs="Arial"/>
                          <w:sz w:val="14"/>
                          <w:szCs w:val="14"/>
                        </w:rPr>
                        <w:t>core</w:t>
                      </w:r>
                      <w:proofErr w:type="spellEnd"/>
                      <w:r w:rsidR="006B709A" w:rsidRPr="00991CBF">
                        <w:rPr>
                          <w:rFonts w:ascii="Arial" w:hAnsi="Arial" w:cs="Arial"/>
                          <w:sz w:val="14"/>
                          <w:szCs w:val="14"/>
                        </w:rPr>
                        <w:t xml:space="preserve"> of 0 = Non-satisfactory</w:t>
                      </w:r>
                    </w:p>
                    <w:p w14:paraId="3B726074" w14:textId="77777777" w:rsidR="006B709A" w:rsidRPr="00991CBF" w:rsidRDefault="006B709A" w:rsidP="00991CBF">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14:paraId="2E24AECC" w14:textId="77777777" w:rsidR="006B709A" w:rsidRPr="00991CBF" w:rsidRDefault="006B709A" w:rsidP="00991CBF">
                      <w:pPr>
                        <w:rPr>
                          <w:sz w:val="16"/>
                          <w:szCs w:val="16"/>
                        </w:rPr>
                      </w:pPr>
                    </w:p>
                  </w:txbxContent>
                </v:textbox>
              </v:shape>
            </w:pict>
          </mc:Fallback>
        </mc:AlternateContent>
      </w:r>
      <w:r w:rsidR="00A242DE" w:rsidRPr="005755F3">
        <w:rPr>
          <w:rFonts w:asciiTheme="minorHAnsi" w:hAnsiTheme="minorHAnsi" w:cstheme="minorHAnsi"/>
          <w:b/>
        </w:rPr>
        <w:t xml:space="preserve">Practical </w:t>
      </w:r>
      <w:r w:rsidR="00C13674" w:rsidRPr="005755F3">
        <w:rPr>
          <w:rFonts w:asciiTheme="minorHAnsi" w:hAnsiTheme="minorHAnsi" w:cstheme="minorHAnsi"/>
          <w:b/>
        </w:rPr>
        <w:t xml:space="preserve">Competency </w:t>
      </w:r>
      <w:r w:rsidR="00E353DB" w:rsidRPr="005755F3">
        <w:rPr>
          <w:rFonts w:asciiTheme="minorHAnsi" w:hAnsiTheme="minorHAnsi" w:cstheme="minorHAnsi"/>
          <w:b/>
        </w:rPr>
        <w:t>Evaluation</w:t>
      </w:r>
      <w:r w:rsidR="00A242DE" w:rsidRPr="005755F3">
        <w:rPr>
          <w:rFonts w:asciiTheme="minorHAnsi" w:hAnsiTheme="minorHAnsi" w:cstheme="minorHAnsi"/>
          <w:b/>
        </w:rPr>
        <w:t xml:space="preserve"> </w:t>
      </w:r>
      <w:proofErr w:type="gramStart"/>
      <w:r w:rsidR="00A242DE" w:rsidRPr="005755F3">
        <w:rPr>
          <w:rFonts w:asciiTheme="minorHAnsi" w:hAnsiTheme="minorHAnsi" w:cstheme="minorHAnsi"/>
          <w:b/>
        </w:rPr>
        <w:t>For</w:t>
      </w:r>
      <w:proofErr w:type="gramEnd"/>
      <w:r w:rsidR="00A242DE" w:rsidRPr="005755F3">
        <w:rPr>
          <w:rFonts w:asciiTheme="minorHAnsi" w:hAnsiTheme="minorHAnsi" w:cstheme="minorHAnsi"/>
          <w:b/>
        </w:rPr>
        <w:t xml:space="preserve"> Accreditation</w:t>
      </w:r>
    </w:p>
    <w:p w14:paraId="0C9F2216" w14:textId="6224243C" w:rsidR="00A242DE" w:rsidRPr="005755F3" w:rsidRDefault="00F917AD" w:rsidP="00991CBF">
      <w:pPr>
        <w:spacing w:line="360" w:lineRule="auto"/>
        <w:rPr>
          <w:rFonts w:asciiTheme="minorHAnsi" w:hAnsiTheme="minorHAnsi" w:cstheme="minorHAnsi"/>
          <w:b/>
        </w:rPr>
      </w:pPr>
      <w:r w:rsidRPr="005755F3">
        <w:rPr>
          <w:rFonts w:asciiTheme="minorHAnsi" w:hAnsiTheme="minorHAnsi" w:cstheme="minorHAnsi"/>
          <w:b/>
        </w:rPr>
        <w:t>DVT</w:t>
      </w:r>
      <w:r w:rsidR="00A242DE" w:rsidRPr="005755F3">
        <w:rPr>
          <w:rFonts w:asciiTheme="minorHAnsi" w:hAnsiTheme="minorHAnsi" w:cstheme="minorHAnsi"/>
          <w:b/>
        </w:rPr>
        <w:t xml:space="preserve"> </w:t>
      </w:r>
      <w:r w:rsidR="00090E6F" w:rsidRPr="005755F3">
        <w:rPr>
          <w:rFonts w:asciiTheme="minorHAnsi" w:hAnsiTheme="minorHAnsi" w:cstheme="minorHAnsi"/>
          <w:b/>
        </w:rPr>
        <w:t>Module</w:t>
      </w:r>
    </w:p>
    <w:p w14:paraId="4FEB5FC3" w14:textId="77777777" w:rsidR="00A242DE" w:rsidRPr="005755F3" w:rsidRDefault="00A242DE" w:rsidP="00E353DB">
      <w:pPr>
        <w:spacing w:line="480" w:lineRule="auto"/>
        <w:outlineLvl w:val="0"/>
        <w:rPr>
          <w:rFonts w:asciiTheme="minorHAnsi" w:hAnsiTheme="minorHAnsi" w:cstheme="minorHAnsi"/>
          <w:b/>
          <w:sz w:val="20"/>
          <w:szCs w:val="18"/>
        </w:rPr>
      </w:pPr>
      <w:r w:rsidRPr="005755F3">
        <w:rPr>
          <w:rFonts w:asciiTheme="minorHAnsi" w:hAnsiTheme="minorHAnsi" w:cstheme="minorHAnsi"/>
          <w:b/>
          <w:sz w:val="20"/>
          <w:szCs w:val="18"/>
        </w:rPr>
        <w:t>Name:</w:t>
      </w:r>
    </w:p>
    <w:p w14:paraId="43F2BF9E" w14:textId="7BC83A97" w:rsidR="002E49D6" w:rsidRPr="005755F3" w:rsidRDefault="00A242DE" w:rsidP="00FB1FFD">
      <w:pPr>
        <w:spacing w:line="480" w:lineRule="auto"/>
        <w:outlineLvl w:val="0"/>
        <w:rPr>
          <w:rFonts w:asciiTheme="minorHAnsi" w:hAnsiTheme="minorHAnsi" w:cstheme="minorHAnsi"/>
          <w:b/>
          <w:sz w:val="20"/>
          <w:szCs w:val="18"/>
        </w:rPr>
      </w:pPr>
      <w:r w:rsidRPr="005755F3">
        <w:rPr>
          <w:rFonts w:asciiTheme="minorHAnsi" w:hAnsiTheme="minorHAnsi" w:cstheme="minorHAnsi"/>
          <w:b/>
          <w:sz w:val="20"/>
          <w:szCs w:val="18"/>
        </w:rPr>
        <w:t>Hospital:</w:t>
      </w:r>
      <w:r w:rsidR="005755F3" w:rsidRPr="005755F3">
        <w:rPr>
          <w:rFonts w:asciiTheme="minorHAnsi" w:hAnsiTheme="minorHAnsi" w:cstheme="minorHAnsi"/>
          <w:b/>
          <w:sz w:val="20"/>
          <w:szCs w:val="18"/>
        </w:rPr>
        <w:tab/>
      </w:r>
      <w:r w:rsidR="005755F3" w:rsidRPr="005755F3">
        <w:rPr>
          <w:rFonts w:asciiTheme="minorHAnsi" w:hAnsiTheme="minorHAnsi" w:cstheme="minorHAnsi"/>
          <w:b/>
          <w:sz w:val="20"/>
          <w:szCs w:val="18"/>
        </w:rPr>
        <w:tab/>
      </w:r>
      <w:r w:rsidR="005755F3" w:rsidRPr="005755F3">
        <w:rPr>
          <w:rFonts w:asciiTheme="minorHAnsi" w:hAnsiTheme="minorHAnsi" w:cstheme="minorHAnsi"/>
          <w:b/>
          <w:sz w:val="20"/>
          <w:szCs w:val="18"/>
        </w:rPr>
        <w:tab/>
      </w:r>
      <w:r w:rsidR="005755F3" w:rsidRPr="005755F3">
        <w:rPr>
          <w:rFonts w:asciiTheme="minorHAnsi" w:hAnsiTheme="minorHAnsi" w:cstheme="minorHAnsi"/>
          <w:b/>
          <w:sz w:val="20"/>
          <w:szCs w:val="18"/>
        </w:rPr>
        <w:tab/>
      </w:r>
      <w:r w:rsidRPr="005755F3">
        <w:rPr>
          <w:rFonts w:asciiTheme="minorHAnsi" w:hAnsiTheme="minorHAnsi" w:cstheme="minorHAnsi"/>
          <w:b/>
          <w:sz w:val="20"/>
          <w:szCs w:val="18"/>
        </w:rPr>
        <w:t>Date: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9"/>
        <w:gridCol w:w="2074"/>
        <w:gridCol w:w="17"/>
        <w:gridCol w:w="2055"/>
        <w:gridCol w:w="7"/>
        <w:gridCol w:w="2065"/>
      </w:tblGrid>
      <w:tr w:rsidR="002E49D6" w:rsidRPr="005755F3" w14:paraId="4380F21B" w14:textId="77777777" w:rsidTr="002E49D6">
        <w:tc>
          <w:tcPr>
            <w:tcW w:w="2078" w:type="dxa"/>
            <w:gridSpan w:val="2"/>
            <w:vAlign w:val="center"/>
          </w:tcPr>
          <w:p w14:paraId="755A5260" w14:textId="20FDCB36" w:rsidR="002E49D6"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Explan</w:t>
            </w:r>
            <w:r w:rsidR="00AD31F3" w:rsidRPr="005755F3">
              <w:rPr>
                <w:rFonts w:asciiTheme="minorHAnsi" w:hAnsiTheme="minorHAnsi" w:cstheme="minorHAnsi"/>
                <w:b/>
                <w:sz w:val="16"/>
                <w:szCs w:val="16"/>
              </w:rPr>
              <w:t>ation of</w:t>
            </w:r>
            <w:r w:rsidRPr="005755F3">
              <w:rPr>
                <w:rFonts w:asciiTheme="minorHAnsi" w:hAnsiTheme="minorHAnsi" w:cstheme="minorHAnsi"/>
                <w:b/>
                <w:sz w:val="16"/>
                <w:szCs w:val="16"/>
              </w:rPr>
              <w:t xml:space="preserve"> </w:t>
            </w:r>
            <w:r w:rsidR="00AD31F3" w:rsidRPr="005755F3">
              <w:rPr>
                <w:rFonts w:asciiTheme="minorHAnsi" w:hAnsiTheme="minorHAnsi" w:cstheme="minorHAnsi"/>
                <w:b/>
                <w:sz w:val="16"/>
                <w:szCs w:val="16"/>
              </w:rPr>
              <w:t>e</w:t>
            </w:r>
            <w:r w:rsidRPr="005755F3">
              <w:rPr>
                <w:rFonts w:asciiTheme="minorHAnsi" w:hAnsiTheme="minorHAnsi" w:cstheme="minorHAnsi"/>
                <w:b/>
                <w:sz w:val="16"/>
                <w:szCs w:val="16"/>
              </w:rPr>
              <w:t>xamination</w:t>
            </w:r>
            <w:r w:rsidR="00AD31F3" w:rsidRPr="005755F3">
              <w:rPr>
                <w:rFonts w:asciiTheme="minorHAnsi" w:hAnsiTheme="minorHAnsi" w:cstheme="minorHAnsi"/>
                <w:b/>
                <w:sz w:val="16"/>
                <w:szCs w:val="16"/>
              </w:rPr>
              <w:t xml:space="preserve"> &amp; patient consent</w:t>
            </w:r>
          </w:p>
        </w:tc>
        <w:tc>
          <w:tcPr>
            <w:tcW w:w="2074" w:type="dxa"/>
          </w:tcPr>
          <w:p w14:paraId="25172D14"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05292A04" w14:textId="46EB7DF6" w:rsidR="002E49D6" w:rsidRPr="005755F3" w:rsidRDefault="002E49D6"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Incomplete or </w:t>
            </w:r>
            <w:r w:rsidR="00AD31F3" w:rsidRPr="005755F3">
              <w:rPr>
                <w:rFonts w:asciiTheme="minorHAnsi" w:hAnsiTheme="minorHAnsi" w:cstheme="minorHAnsi"/>
                <w:sz w:val="16"/>
                <w:szCs w:val="16"/>
              </w:rPr>
              <w:t>m</w:t>
            </w:r>
            <w:r w:rsidRPr="005755F3">
              <w:rPr>
                <w:rFonts w:asciiTheme="minorHAnsi" w:hAnsiTheme="minorHAnsi" w:cstheme="minorHAnsi"/>
                <w:sz w:val="16"/>
                <w:szCs w:val="16"/>
              </w:rPr>
              <w:t>isinformation</w:t>
            </w:r>
          </w:p>
        </w:tc>
        <w:tc>
          <w:tcPr>
            <w:tcW w:w="2072" w:type="dxa"/>
            <w:gridSpan w:val="2"/>
          </w:tcPr>
          <w:p w14:paraId="173D9573"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309B26E2" w14:textId="33CF5015" w:rsidR="002E49D6" w:rsidRPr="005755F3" w:rsidRDefault="00AD31F3"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Hesitancy in explanation or obtaining consent</w:t>
            </w:r>
          </w:p>
        </w:tc>
        <w:tc>
          <w:tcPr>
            <w:tcW w:w="2072" w:type="dxa"/>
            <w:gridSpan w:val="2"/>
          </w:tcPr>
          <w:p w14:paraId="4B2F783A"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772437E3" w14:textId="2201E0C6" w:rsidR="002E49D6" w:rsidRPr="005755F3" w:rsidRDefault="002E49D6"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Full </w:t>
            </w:r>
            <w:r w:rsidR="00AD31F3" w:rsidRPr="005755F3">
              <w:rPr>
                <w:rFonts w:asciiTheme="minorHAnsi" w:hAnsiTheme="minorHAnsi" w:cstheme="minorHAnsi"/>
                <w:sz w:val="16"/>
                <w:szCs w:val="16"/>
              </w:rPr>
              <w:t>e</w:t>
            </w:r>
            <w:r w:rsidRPr="005755F3">
              <w:rPr>
                <w:rFonts w:asciiTheme="minorHAnsi" w:hAnsiTheme="minorHAnsi" w:cstheme="minorHAnsi"/>
                <w:sz w:val="16"/>
                <w:szCs w:val="16"/>
              </w:rPr>
              <w:t xml:space="preserve">xplanation </w:t>
            </w:r>
            <w:r w:rsidR="00AD31F3" w:rsidRPr="005755F3">
              <w:rPr>
                <w:rFonts w:asciiTheme="minorHAnsi" w:hAnsiTheme="minorHAnsi" w:cstheme="minorHAnsi"/>
                <w:sz w:val="16"/>
                <w:szCs w:val="16"/>
              </w:rPr>
              <w:t>&amp; patient consent obtained</w:t>
            </w:r>
          </w:p>
        </w:tc>
      </w:tr>
      <w:tr w:rsidR="002E49D6" w:rsidRPr="005755F3" w14:paraId="61D3ECB7" w14:textId="77777777" w:rsidTr="002E49D6">
        <w:tc>
          <w:tcPr>
            <w:tcW w:w="2078" w:type="dxa"/>
            <w:gridSpan w:val="2"/>
            <w:vAlign w:val="center"/>
          </w:tcPr>
          <w:p w14:paraId="44D4CC5A" w14:textId="6555C807" w:rsidR="002E49D6" w:rsidRPr="005755F3" w:rsidRDefault="00AD31F3"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Setup - p</w:t>
            </w:r>
            <w:r w:rsidR="002E49D6" w:rsidRPr="005755F3">
              <w:rPr>
                <w:rFonts w:asciiTheme="minorHAnsi" w:hAnsiTheme="minorHAnsi" w:cstheme="minorHAnsi"/>
                <w:b/>
                <w:sz w:val="16"/>
                <w:szCs w:val="16"/>
              </w:rPr>
              <w:t>atient</w:t>
            </w:r>
            <w:r w:rsidRPr="005755F3">
              <w:rPr>
                <w:rFonts w:asciiTheme="minorHAnsi" w:hAnsiTheme="minorHAnsi" w:cstheme="minorHAnsi"/>
                <w:b/>
                <w:sz w:val="16"/>
                <w:szCs w:val="16"/>
              </w:rPr>
              <w:t xml:space="preserve"> details, t</w:t>
            </w:r>
            <w:r w:rsidR="002E49D6" w:rsidRPr="005755F3">
              <w:rPr>
                <w:rFonts w:asciiTheme="minorHAnsi" w:hAnsiTheme="minorHAnsi" w:cstheme="minorHAnsi"/>
                <w:b/>
                <w:sz w:val="16"/>
                <w:szCs w:val="16"/>
              </w:rPr>
              <w:t>ransducer</w:t>
            </w:r>
            <w:r w:rsidRPr="005755F3">
              <w:rPr>
                <w:rFonts w:asciiTheme="minorHAnsi" w:hAnsiTheme="minorHAnsi" w:cstheme="minorHAnsi"/>
                <w:b/>
                <w:sz w:val="16"/>
                <w:szCs w:val="16"/>
              </w:rPr>
              <w:t xml:space="preserve"> </w:t>
            </w:r>
            <w:r w:rsidR="00CE3041" w:rsidRPr="005755F3">
              <w:rPr>
                <w:rFonts w:asciiTheme="minorHAnsi" w:hAnsiTheme="minorHAnsi" w:cstheme="minorHAnsi"/>
                <w:b/>
                <w:sz w:val="16"/>
                <w:szCs w:val="16"/>
              </w:rPr>
              <w:t>&amp;</w:t>
            </w:r>
            <w:r w:rsidR="002E49D6" w:rsidRPr="005755F3">
              <w:rPr>
                <w:rFonts w:asciiTheme="minorHAnsi" w:hAnsiTheme="minorHAnsi" w:cstheme="minorHAnsi"/>
                <w:b/>
                <w:sz w:val="16"/>
                <w:szCs w:val="16"/>
              </w:rPr>
              <w:t xml:space="preserve"> </w:t>
            </w:r>
            <w:proofErr w:type="spellStart"/>
            <w:r w:rsidRPr="005755F3">
              <w:rPr>
                <w:rFonts w:asciiTheme="minorHAnsi" w:hAnsiTheme="minorHAnsi" w:cstheme="minorHAnsi"/>
                <w:b/>
                <w:sz w:val="16"/>
                <w:szCs w:val="16"/>
              </w:rPr>
              <w:t>p</w:t>
            </w:r>
            <w:r w:rsidR="002E49D6" w:rsidRPr="005755F3">
              <w:rPr>
                <w:rFonts w:asciiTheme="minorHAnsi" w:hAnsiTheme="minorHAnsi" w:cstheme="minorHAnsi"/>
                <w:b/>
                <w:sz w:val="16"/>
                <w:szCs w:val="16"/>
              </w:rPr>
              <w:t>resets</w:t>
            </w:r>
            <w:proofErr w:type="spellEnd"/>
          </w:p>
        </w:tc>
        <w:tc>
          <w:tcPr>
            <w:tcW w:w="2074" w:type="dxa"/>
          </w:tcPr>
          <w:p w14:paraId="32B06AAB"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34F8F106" w14:textId="13EB84F5" w:rsidR="002E49D6" w:rsidRPr="005755F3" w:rsidRDefault="00AD31F3"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Incomplete or incorrect examination setup</w:t>
            </w:r>
          </w:p>
        </w:tc>
        <w:tc>
          <w:tcPr>
            <w:tcW w:w="2072" w:type="dxa"/>
            <w:gridSpan w:val="2"/>
          </w:tcPr>
          <w:p w14:paraId="4D4330EC"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361E99CD" w14:textId="2B12EBD2" w:rsidR="002E49D6" w:rsidRPr="005755F3" w:rsidRDefault="00AD31F3" w:rsidP="00AD31F3">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Hesitancy in completing examination setup</w:t>
            </w:r>
            <w:r w:rsidR="002E49D6" w:rsidRPr="005755F3">
              <w:rPr>
                <w:rFonts w:asciiTheme="minorHAnsi" w:hAnsiTheme="minorHAnsi" w:cstheme="minorHAnsi"/>
                <w:sz w:val="16"/>
                <w:szCs w:val="16"/>
              </w:rPr>
              <w:t xml:space="preserve"> </w:t>
            </w:r>
          </w:p>
        </w:tc>
        <w:tc>
          <w:tcPr>
            <w:tcW w:w="2072" w:type="dxa"/>
            <w:gridSpan w:val="2"/>
          </w:tcPr>
          <w:p w14:paraId="4EFF28A9"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2DC7B768" w14:textId="545C9295" w:rsidR="002E49D6" w:rsidRPr="005755F3" w:rsidRDefault="00AD31F3"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Accurate &amp; complete examination setup</w:t>
            </w:r>
          </w:p>
        </w:tc>
      </w:tr>
      <w:tr w:rsidR="002E49D6" w:rsidRPr="005755F3" w14:paraId="463F5EFD" w14:textId="77777777" w:rsidTr="002E49D6">
        <w:tc>
          <w:tcPr>
            <w:tcW w:w="2078" w:type="dxa"/>
            <w:gridSpan w:val="2"/>
            <w:vAlign w:val="center"/>
          </w:tcPr>
          <w:p w14:paraId="615C8095" w14:textId="77777777" w:rsidR="002E49D6"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Image optimisation</w:t>
            </w:r>
          </w:p>
          <w:p w14:paraId="1A2D23D1" w14:textId="5CA92E27" w:rsidR="002E49D6"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 xml:space="preserve"> (depth, gain, TGC, focus)</w:t>
            </w:r>
          </w:p>
        </w:tc>
        <w:tc>
          <w:tcPr>
            <w:tcW w:w="2074" w:type="dxa"/>
          </w:tcPr>
          <w:p w14:paraId="50C3BBA7"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0002CE63" w14:textId="77777777" w:rsidR="002E49D6" w:rsidRPr="005755F3" w:rsidRDefault="002E49D6"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Suboptimal image quality</w:t>
            </w:r>
          </w:p>
        </w:tc>
        <w:tc>
          <w:tcPr>
            <w:tcW w:w="2072" w:type="dxa"/>
            <w:gridSpan w:val="2"/>
          </w:tcPr>
          <w:p w14:paraId="06B461D8"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511A3F96" w14:textId="77777777" w:rsidR="002E49D6" w:rsidRPr="005755F3" w:rsidRDefault="002E49D6"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Optimizes image but uncertainty using controls</w:t>
            </w:r>
          </w:p>
        </w:tc>
        <w:tc>
          <w:tcPr>
            <w:tcW w:w="2072" w:type="dxa"/>
            <w:gridSpan w:val="2"/>
          </w:tcPr>
          <w:p w14:paraId="770633EE"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44031B69" w14:textId="77777777" w:rsidR="002E49D6" w:rsidRPr="005755F3" w:rsidRDefault="002E49D6"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Optimizes image confidently &amp; appropriately</w:t>
            </w:r>
          </w:p>
        </w:tc>
      </w:tr>
      <w:tr w:rsidR="002E49D6" w:rsidRPr="005755F3" w14:paraId="62FC796B" w14:textId="77777777" w:rsidTr="002E49D6">
        <w:tc>
          <w:tcPr>
            <w:tcW w:w="2078" w:type="dxa"/>
            <w:gridSpan w:val="2"/>
            <w:vAlign w:val="center"/>
          </w:tcPr>
          <w:p w14:paraId="0872C796" w14:textId="223EC64F" w:rsidR="002E49D6"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C</w:t>
            </w:r>
            <w:r w:rsidR="00242CF7" w:rsidRPr="005755F3">
              <w:rPr>
                <w:rFonts w:asciiTheme="minorHAnsi" w:hAnsiTheme="minorHAnsi" w:cstheme="minorHAnsi"/>
                <w:b/>
                <w:sz w:val="16"/>
                <w:szCs w:val="16"/>
              </w:rPr>
              <w:t xml:space="preserve">ommon </w:t>
            </w:r>
            <w:r w:rsidRPr="005755F3">
              <w:rPr>
                <w:rFonts w:asciiTheme="minorHAnsi" w:hAnsiTheme="minorHAnsi" w:cstheme="minorHAnsi"/>
                <w:b/>
                <w:sz w:val="16"/>
                <w:szCs w:val="16"/>
              </w:rPr>
              <w:t>F</w:t>
            </w:r>
            <w:r w:rsidR="00242CF7" w:rsidRPr="005755F3">
              <w:rPr>
                <w:rFonts w:asciiTheme="minorHAnsi" w:hAnsiTheme="minorHAnsi" w:cstheme="minorHAnsi"/>
                <w:b/>
                <w:sz w:val="16"/>
                <w:szCs w:val="16"/>
              </w:rPr>
              <w:t xml:space="preserve">emoral </w:t>
            </w:r>
            <w:r w:rsidRPr="005755F3">
              <w:rPr>
                <w:rFonts w:asciiTheme="minorHAnsi" w:hAnsiTheme="minorHAnsi" w:cstheme="minorHAnsi"/>
                <w:b/>
                <w:sz w:val="16"/>
                <w:szCs w:val="16"/>
              </w:rPr>
              <w:t>V view</w:t>
            </w:r>
            <w:r w:rsidR="00242CF7" w:rsidRPr="005755F3">
              <w:rPr>
                <w:rFonts w:asciiTheme="minorHAnsi" w:hAnsiTheme="minorHAnsi" w:cstheme="minorHAnsi"/>
                <w:b/>
                <w:sz w:val="16"/>
                <w:szCs w:val="16"/>
              </w:rPr>
              <w:t>s (groin)</w:t>
            </w:r>
          </w:p>
        </w:tc>
        <w:tc>
          <w:tcPr>
            <w:tcW w:w="2074" w:type="dxa"/>
          </w:tcPr>
          <w:p w14:paraId="365F69E9"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056ECDC4" w14:textId="10CB28D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 xml:space="preserve">Incomplete </w:t>
            </w:r>
            <w:r w:rsidR="002A502C" w:rsidRPr="005755F3">
              <w:rPr>
                <w:rFonts w:asciiTheme="minorHAnsi" w:hAnsiTheme="minorHAnsi" w:cstheme="minorHAnsi"/>
                <w:sz w:val="16"/>
                <w:szCs w:val="16"/>
              </w:rPr>
              <w:t xml:space="preserve">or inaccurate </w:t>
            </w:r>
            <w:r w:rsidRPr="005755F3">
              <w:rPr>
                <w:rFonts w:asciiTheme="minorHAnsi" w:hAnsiTheme="minorHAnsi" w:cstheme="minorHAnsi"/>
                <w:sz w:val="16"/>
                <w:szCs w:val="16"/>
              </w:rPr>
              <w:t>demonstration</w:t>
            </w:r>
            <w:r w:rsidR="00CE3041" w:rsidRPr="005755F3">
              <w:rPr>
                <w:rFonts w:asciiTheme="minorHAnsi" w:hAnsiTheme="minorHAnsi" w:cstheme="minorHAnsi"/>
                <w:sz w:val="16"/>
                <w:szCs w:val="16"/>
              </w:rPr>
              <w:t xml:space="preserve"> </w:t>
            </w:r>
          </w:p>
        </w:tc>
        <w:tc>
          <w:tcPr>
            <w:tcW w:w="2072" w:type="dxa"/>
            <w:gridSpan w:val="2"/>
          </w:tcPr>
          <w:p w14:paraId="06D87B93"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3A095FB0"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Structures demonstrated but unsystematic approach</w:t>
            </w:r>
          </w:p>
        </w:tc>
        <w:tc>
          <w:tcPr>
            <w:tcW w:w="2072" w:type="dxa"/>
            <w:gridSpan w:val="2"/>
          </w:tcPr>
          <w:p w14:paraId="14A8C000"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28DA8A68"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Systematic approach in demonstrating all structures</w:t>
            </w:r>
          </w:p>
        </w:tc>
      </w:tr>
      <w:tr w:rsidR="002E49D6" w:rsidRPr="005755F3" w14:paraId="6DD75076" w14:textId="77777777" w:rsidTr="002E49D6">
        <w:tc>
          <w:tcPr>
            <w:tcW w:w="2078" w:type="dxa"/>
            <w:gridSpan w:val="2"/>
            <w:vAlign w:val="center"/>
          </w:tcPr>
          <w:p w14:paraId="25C3D66F" w14:textId="77777777" w:rsidR="00242CF7"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F</w:t>
            </w:r>
            <w:r w:rsidR="00242CF7" w:rsidRPr="005755F3">
              <w:rPr>
                <w:rFonts w:asciiTheme="minorHAnsi" w:hAnsiTheme="minorHAnsi" w:cstheme="minorHAnsi"/>
                <w:b/>
                <w:sz w:val="16"/>
                <w:szCs w:val="16"/>
              </w:rPr>
              <w:t xml:space="preserve">emoral </w:t>
            </w:r>
            <w:r w:rsidRPr="005755F3">
              <w:rPr>
                <w:rFonts w:asciiTheme="minorHAnsi" w:hAnsiTheme="minorHAnsi" w:cstheme="minorHAnsi"/>
                <w:b/>
                <w:sz w:val="16"/>
                <w:szCs w:val="16"/>
              </w:rPr>
              <w:t>V view</w:t>
            </w:r>
            <w:r w:rsidR="00242CF7" w:rsidRPr="005755F3">
              <w:rPr>
                <w:rFonts w:asciiTheme="minorHAnsi" w:hAnsiTheme="minorHAnsi" w:cstheme="minorHAnsi"/>
                <w:b/>
                <w:sz w:val="16"/>
                <w:szCs w:val="16"/>
              </w:rPr>
              <w:t xml:space="preserve">s </w:t>
            </w:r>
          </w:p>
          <w:p w14:paraId="0ACADC36" w14:textId="3DCE1336" w:rsidR="002E49D6" w:rsidRPr="005755F3" w:rsidRDefault="00242CF7"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w:t>
            </w:r>
            <w:proofErr w:type="spellStart"/>
            <w:r w:rsidRPr="005755F3">
              <w:rPr>
                <w:rFonts w:asciiTheme="minorHAnsi" w:hAnsiTheme="minorHAnsi" w:cstheme="minorHAnsi"/>
                <w:b/>
                <w:sz w:val="16"/>
                <w:szCs w:val="16"/>
              </w:rPr>
              <w:t>mid thigh</w:t>
            </w:r>
            <w:proofErr w:type="spellEnd"/>
            <w:r w:rsidRPr="005755F3">
              <w:rPr>
                <w:rFonts w:asciiTheme="minorHAnsi" w:hAnsiTheme="minorHAnsi" w:cstheme="minorHAnsi"/>
                <w:b/>
                <w:sz w:val="16"/>
                <w:szCs w:val="16"/>
              </w:rPr>
              <w:t>)</w:t>
            </w:r>
          </w:p>
        </w:tc>
        <w:tc>
          <w:tcPr>
            <w:tcW w:w="2074" w:type="dxa"/>
          </w:tcPr>
          <w:p w14:paraId="236EAB08"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67A41A36" w14:textId="2D0442E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 xml:space="preserve">Incomplete </w:t>
            </w:r>
            <w:r w:rsidR="002A502C" w:rsidRPr="005755F3">
              <w:rPr>
                <w:rFonts w:asciiTheme="minorHAnsi" w:hAnsiTheme="minorHAnsi" w:cstheme="minorHAnsi"/>
                <w:sz w:val="16"/>
                <w:szCs w:val="16"/>
              </w:rPr>
              <w:t xml:space="preserve">or inaccurate </w:t>
            </w:r>
            <w:r w:rsidRPr="005755F3">
              <w:rPr>
                <w:rFonts w:asciiTheme="minorHAnsi" w:hAnsiTheme="minorHAnsi" w:cstheme="minorHAnsi"/>
                <w:sz w:val="16"/>
                <w:szCs w:val="16"/>
              </w:rPr>
              <w:t>demonstration</w:t>
            </w:r>
          </w:p>
        </w:tc>
        <w:tc>
          <w:tcPr>
            <w:tcW w:w="2072" w:type="dxa"/>
            <w:gridSpan w:val="2"/>
          </w:tcPr>
          <w:p w14:paraId="1D8E6E53"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7C2B1E6C"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Structures demonstrated but unsystematic approach</w:t>
            </w:r>
          </w:p>
        </w:tc>
        <w:tc>
          <w:tcPr>
            <w:tcW w:w="2072" w:type="dxa"/>
            <w:gridSpan w:val="2"/>
          </w:tcPr>
          <w:p w14:paraId="1D3AFEE3"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7B51026F"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Systematic approach in demonstrating all structures</w:t>
            </w:r>
          </w:p>
        </w:tc>
      </w:tr>
      <w:tr w:rsidR="002E49D6" w:rsidRPr="005755F3" w14:paraId="43AAB4C9" w14:textId="77777777" w:rsidTr="002E49D6">
        <w:tc>
          <w:tcPr>
            <w:tcW w:w="2078" w:type="dxa"/>
            <w:gridSpan w:val="2"/>
            <w:vAlign w:val="center"/>
          </w:tcPr>
          <w:p w14:paraId="73551620" w14:textId="0E611778" w:rsidR="00242CF7" w:rsidRPr="005755F3" w:rsidRDefault="002E49D6"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P</w:t>
            </w:r>
            <w:r w:rsidR="00242CF7" w:rsidRPr="005755F3">
              <w:rPr>
                <w:rFonts w:asciiTheme="minorHAnsi" w:hAnsiTheme="minorHAnsi" w:cstheme="minorHAnsi"/>
                <w:b/>
                <w:sz w:val="16"/>
                <w:szCs w:val="16"/>
              </w:rPr>
              <w:t xml:space="preserve">opliteal </w:t>
            </w:r>
            <w:r w:rsidRPr="005755F3">
              <w:rPr>
                <w:rFonts w:asciiTheme="minorHAnsi" w:hAnsiTheme="minorHAnsi" w:cstheme="minorHAnsi"/>
                <w:b/>
                <w:sz w:val="16"/>
                <w:szCs w:val="16"/>
              </w:rPr>
              <w:t>V view</w:t>
            </w:r>
            <w:r w:rsidR="00242CF7" w:rsidRPr="005755F3">
              <w:rPr>
                <w:rFonts w:asciiTheme="minorHAnsi" w:hAnsiTheme="minorHAnsi" w:cstheme="minorHAnsi"/>
                <w:b/>
                <w:sz w:val="16"/>
                <w:szCs w:val="16"/>
              </w:rPr>
              <w:t xml:space="preserve">s </w:t>
            </w:r>
          </w:p>
          <w:p w14:paraId="7836ADAF" w14:textId="585FEEB2" w:rsidR="002E49D6" w:rsidRPr="005755F3" w:rsidRDefault="00242CF7"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(knee crease)</w:t>
            </w:r>
          </w:p>
        </w:tc>
        <w:tc>
          <w:tcPr>
            <w:tcW w:w="2074" w:type="dxa"/>
          </w:tcPr>
          <w:p w14:paraId="64B2054A"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0</w:t>
            </w:r>
          </w:p>
          <w:p w14:paraId="1C81C552" w14:textId="17875271"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 xml:space="preserve">Incomplete </w:t>
            </w:r>
            <w:r w:rsidR="002A502C" w:rsidRPr="005755F3">
              <w:rPr>
                <w:rFonts w:asciiTheme="minorHAnsi" w:hAnsiTheme="minorHAnsi" w:cstheme="minorHAnsi"/>
                <w:sz w:val="16"/>
                <w:szCs w:val="16"/>
              </w:rPr>
              <w:t xml:space="preserve">or inaccurate </w:t>
            </w:r>
            <w:r w:rsidRPr="005755F3">
              <w:rPr>
                <w:rFonts w:asciiTheme="minorHAnsi" w:hAnsiTheme="minorHAnsi" w:cstheme="minorHAnsi"/>
                <w:sz w:val="16"/>
                <w:szCs w:val="16"/>
              </w:rPr>
              <w:t>demonstration</w:t>
            </w:r>
          </w:p>
        </w:tc>
        <w:tc>
          <w:tcPr>
            <w:tcW w:w="2072" w:type="dxa"/>
            <w:gridSpan w:val="2"/>
          </w:tcPr>
          <w:p w14:paraId="397BA1AC"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1</w:t>
            </w:r>
          </w:p>
          <w:p w14:paraId="56F616E1" w14:textId="195C7640"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 xml:space="preserve">Structures demonstrated but </w:t>
            </w:r>
            <w:r w:rsidR="002A502C" w:rsidRPr="005755F3">
              <w:rPr>
                <w:rFonts w:asciiTheme="minorHAnsi" w:hAnsiTheme="minorHAnsi" w:cstheme="minorHAnsi"/>
                <w:sz w:val="16"/>
                <w:szCs w:val="16"/>
              </w:rPr>
              <w:t>with hesitancy</w:t>
            </w:r>
          </w:p>
        </w:tc>
        <w:tc>
          <w:tcPr>
            <w:tcW w:w="2072" w:type="dxa"/>
            <w:gridSpan w:val="2"/>
          </w:tcPr>
          <w:p w14:paraId="39D895F2"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b/>
              </w:rPr>
              <w:t>2</w:t>
            </w:r>
          </w:p>
          <w:p w14:paraId="44FD4772" w14:textId="77777777" w:rsidR="002E49D6" w:rsidRPr="005755F3" w:rsidRDefault="002E49D6" w:rsidP="00687C50">
            <w:pPr>
              <w:spacing w:line="360" w:lineRule="auto"/>
              <w:jc w:val="center"/>
              <w:rPr>
                <w:rFonts w:asciiTheme="minorHAnsi" w:hAnsiTheme="minorHAnsi" w:cstheme="minorHAnsi"/>
                <w:b/>
              </w:rPr>
            </w:pPr>
            <w:r w:rsidRPr="005755F3">
              <w:rPr>
                <w:rFonts w:asciiTheme="minorHAnsi" w:hAnsiTheme="minorHAnsi" w:cstheme="minorHAnsi"/>
                <w:sz w:val="16"/>
                <w:szCs w:val="16"/>
              </w:rPr>
              <w:t>Systematic approach in demonstrating all structures</w:t>
            </w:r>
          </w:p>
        </w:tc>
      </w:tr>
      <w:tr w:rsidR="002E49D6" w:rsidRPr="005755F3" w14:paraId="07F26F95" w14:textId="77777777" w:rsidTr="002E49D6">
        <w:tc>
          <w:tcPr>
            <w:tcW w:w="2078" w:type="dxa"/>
            <w:gridSpan w:val="2"/>
          </w:tcPr>
          <w:p w14:paraId="40D15E7A" w14:textId="77777777" w:rsidR="002E49D6" w:rsidRPr="005755F3" w:rsidRDefault="002E49D6" w:rsidP="002E49D6">
            <w:pPr>
              <w:spacing w:line="360" w:lineRule="auto"/>
              <w:jc w:val="center"/>
              <w:rPr>
                <w:rFonts w:asciiTheme="minorHAnsi" w:hAnsiTheme="minorHAnsi" w:cstheme="minorHAnsi"/>
                <w:b/>
                <w:sz w:val="16"/>
                <w:szCs w:val="16"/>
              </w:rPr>
            </w:pPr>
          </w:p>
          <w:p w14:paraId="4BCD94E4" w14:textId="6FF98388" w:rsidR="002E49D6" w:rsidRPr="005755F3" w:rsidRDefault="002E49D6" w:rsidP="002E49D6">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Recognition of</w:t>
            </w:r>
            <w:r w:rsidRPr="005755F3">
              <w:rPr>
                <w:rFonts w:asciiTheme="minorHAnsi" w:hAnsiTheme="minorHAnsi" w:cstheme="minorHAnsi"/>
                <w:b/>
                <w:sz w:val="16"/>
                <w:szCs w:val="16"/>
              </w:rPr>
              <w:t xml:space="preserve"> </w:t>
            </w:r>
            <w:r w:rsidRPr="005755F3">
              <w:rPr>
                <w:rFonts w:asciiTheme="minorHAnsi" w:hAnsiTheme="minorHAnsi" w:cstheme="minorHAnsi"/>
                <w:b/>
                <w:sz w:val="16"/>
                <w:szCs w:val="16"/>
              </w:rPr>
              <w:t>image artefacts</w:t>
            </w:r>
            <w:r w:rsidRPr="005755F3">
              <w:rPr>
                <w:rFonts w:asciiTheme="minorHAnsi" w:hAnsiTheme="minorHAnsi" w:cstheme="minorHAnsi"/>
                <w:b/>
                <w:sz w:val="16"/>
                <w:szCs w:val="16"/>
              </w:rPr>
              <w:t xml:space="preserve"> &amp; </w:t>
            </w:r>
            <w:r w:rsidR="00CE3041" w:rsidRPr="005755F3">
              <w:rPr>
                <w:rFonts w:asciiTheme="minorHAnsi" w:hAnsiTheme="minorHAnsi" w:cstheme="minorHAnsi"/>
                <w:b/>
                <w:sz w:val="16"/>
                <w:szCs w:val="16"/>
              </w:rPr>
              <w:t>diagnostic limitations</w:t>
            </w:r>
          </w:p>
        </w:tc>
        <w:tc>
          <w:tcPr>
            <w:tcW w:w="2074" w:type="dxa"/>
          </w:tcPr>
          <w:p w14:paraId="139C9953" w14:textId="77777777" w:rsidR="002E49D6" w:rsidRPr="005755F3" w:rsidRDefault="002E49D6" w:rsidP="002E49D6">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0</w:t>
            </w:r>
          </w:p>
          <w:p w14:paraId="2C691AD4" w14:textId="748958CF" w:rsidR="002E49D6" w:rsidRPr="005755F3" w:rsidRDefault="002E49D6" w:rsidP="002E49D6">
            <w:pPr>
              <w:spacing w:line="360" w:lineRule="auto"/>
              <w:jc w:val="center"/>
              <w:rPr>
                <w:rFonts w:asciiTheme="minorHAnsi" w:hAnsiTheme="minorHAnsi" w:cstheme="minorHAnsi"/>
                <w:b/>
              </w:rPr>
            </w:pPr>
            <w:r w:rsidRPr="005755F3">
              <w:rPr>
                <w:rFonts w:asciiTheme="minorHAnsi" w:hAnsiTheme="minorHAnsi" w:cstheme="minorHAnsi"/>
                <w:sz w:val="16"/>
                <w:szCs w:val="16"/>
              </w:rPr>
              <w:t>Unable to recognise artefacts</w:t>
            </w:r>
            <w:r w:rsidRPr="005755F3">
              <w:rPr>
                <w:rFonts w:asciiTheme="minorHAnsi" w:hAnsiTheme="minorHAnsi" w:cstheme="minorHAnsi"/>
                <w:sz w:val="16"/>
                <w:szCs w:val="16"/>
              </w:rPr>
              <w:t xml:space="preserve"> or </w:t>
            </w:r>
            <w:r w:rsidR="00CE3041" w:rsidRPr="005755F3">
              <w:rPr>
                <w:rFonts w:asciiTheme="minorHAnsi" w:hAnsiTheme="minorHAnsi" w:cstheme="minorHAnsi"/>
                <w:sz w:val="16"/>
                <w:szCs w:val="16"/>
              </w:rPr>
              <w:t>limitations</w:t>
            </w:r>
          </w:p>
        </w:tc>
        <w:tc>
          <w:tcPr>
            <w:tcW w:w="2072" w:type="dxa"/>
            <w:gridSpan w:val="2"/>
          </w:tcPr>
          <w:p w14:paraId="5BDA0232" w14:textId="77777777" w:rsidR="002E49D6" w:rsidRPr="005755F3" w:rsidRDefault="002E49D6" w:rsidP="002E49D6">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1</w:t>
            </w:r>
          </w:p>
          <w:p w14:paraId="75AE3D51" w14:textId="01039522" w:rsidR="002E49D6" w:rsidRPr="005755F3" w:rsidRDefault="00CE3041" w:rsidP="002E49D6">
            <w:pPr>
              <w:spacing w:line="360" w:lineRule="auto"/>
              <w:jc w:val="center"/>
              <w:rPr>
                <w:rFonts w:asciiTheme="minorHAnsi" w:hAnsiTheme="minorHAnsi" w:cstheme="minorHAnsi"/>
                <w:b/>
              </w:rPr>
            </w:pPr>
            <w:r w:rsidRPr="005755F3">
              <w:rPr>
                <w:rFonts w:asciiTheme="minorHAnsi" w:hAnsiTheme="minorHAnsi" w:cstheme="minorHAnsi"/>
                <w:sz w:val="16"/>
                <w:szCs w:val="16"/>
              </w:rPr>
              <w:t xml:space="preserve">Hesitancy </w:t>
            </w:r>
            <w:r w:rsidR="002E49D6" w:rsidRPr="005755F3">
              <w:rPr>
                <w:rFonts w:asciiTheme="minorHAnsi" w:hAnsiTheme="minorHAnsi" w:cstheme="minorHAnsi"/>
                <w:sz w:val="16"/>
                <w:szCs w:val="16"/>
              </w:rPr>
              <w:t xml:space="preserve">in recognition </w:t>
            </w:r>
            <w:r w:rsidR="002E49D6" w:rsidRPr="005755F3">
              <w:rPr>
                <w:rFonts w:asciiTheme="minorHAnsi" w:hAnsiTheme="minorHAnsi" w:cstheme="minorHAnsi"/>
                <w:sz w:val="16"/>
                <w:szCs w:val="16"/>
              </w:rPr>
              <w:t xml:space="preserve">of </w:t>
            </w:r>
            <w:r w:rsidR="002E49D6" w:rsidRPr="005755F3">
              <w:rPr>
                <w:rFonts w:asciiTheme="minorHAnsi" w:hAnsiTheme="minorHAnsi" w:cstheme="minorHAnsi"/>
                <w:sz w:val="16"/>
                <w:szCs w:val="16"/>
              </w:rPr>
              <w:t>artefacts</w:t>
            </w:r>
            <w:r w:rsidR="002E49D6" w:rsidRPr="005755F3">
              <w:rPr>
                <w:rFonts w:asciiTheme="minorHAnsi" w:hAnsiTheme="minorHAnsi" w:cstheme="minorHAnsi"/>
                <w:sz w:val="16"/>
                <w:szCs w:val="16"/>
              </w:rPr>
              <w:t xml:space="preserve"> or</w:t>
            </w:r>
            <w:r w:rsidR="002E49D6" w:rsidRPr="005755F3">
              <w:rPr>
                <w:rFonts w:asciiTheme="minorHAnsi" w:hAnsiTheme="minorHAnsi" w:cstheme="minorHAnsi"/>
                <w:sz w:val="16"/>
                <w:szCs w:val="16"/>
              </w:rPr>
              <w:t xml:space="preserve"> </w:t>
            </w:r>
            <w:r w:rsidRPr="005755F3">
              <w:rPr>
                <w:rFonts w:asciiTheme="minorHAnsi" w:hAnsiTheme="minorHAnsi" w:cstheme="minorHAnsi"/>
                <w:sz w:val="16"/>
                <w:szCs w:val="16"/>
              </w:rPr>
              <w:t>limitations</w:t>
            </w:r>
            <w:r w:rsidR="002E49D6" w:rsidRPr="005755F3">
              <w:rPr>
                <w:rFonts w:asciiTheme="minorHAnsi" w:hAnsiTheme="minorHAnsi" w:cstheme="minorHAnsi"/>
                <w:sz w:val="16"/>
                <w:szCs w:val="16"/>
              </w:rPr>
              <w:t xml:space="preserve"> </w:t>
            </w:r>
          </w:p>
        </w:tc>
        <w:tc>
          <w:tcPr>
            <w:tcW w:w="2072" w:type="dxa"/>
            <w:gridSpan w:val="2"/>
          </w:tcPr>
          <w:p w14:paraId="0ABB4D46" w14:textId="77777777" w:rsidR="002E49D6" w:rsidRPr="005755F3" w:rsidRDefault="002E49D6" w:rsidP="002E49D6">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2</w:t>
            </w:r>
          </w:p>
          <w:p w14:paraId="36AC3823" w14:textId="074DD1F4" w:rsidR="002E49D6" w:rsidRPr="005755F3" w:rsidRDefault="002E49D6" w:rsidP="002E49D6">
            <w:pPr>
              <w:spacing w:line="360" w:lineRule="auto"/>
              <w:jc w:val="center"/>
              <w:rPr>
                <w:rFonts w:asciiTheme="minorHAnsi" w:hAnsiTheme="minorHAnsi" w:cstheme="minorHAnsi"/>
                <w:b/>
              </w:rPr>
            </w:pPr>
            <w:r w:rsidRPr="005755F3">
              <w:rPr>
                <w:rFonts w:asciiTheme="minorHAnsi" w:hAnsiTheme="minorHAnsi" w:cstheme="minorHAnsi"/>
                <w:sz w:val="16"/>
                <w:szCs w:val="16"/>
              </w:rPr>
              <w:t>Confidently recognises all artefacts</w:t>
            </w:r>
            <w:r w:rsidRPr="005755F3">
              <w:rPr>
                <w:rFonts w:asciiTheme="minorHAnsi" w:hAnsiTheme="minorHAnsi" w:cstheme="minorHAnsi"/>
                <w:sz w:val="16"/>
                <w:szCs w:val="16"/>
              </w:rPr>
              <w:t xml:space="preserve"> &amp; </w:t>
            </w:r>
            <w:r w:rsidR="00CE3041" w:rsidRPr="005755F3">
              <w:rPr>
                <w:rFonts w:asciiTheme="minorHAnsi" w:hAnsiTheme="minorHAnsi" w:cstheme="minorHAnsi"/>
                <w:sz w:val="16"/>
                <w:szCs w:val="16"/>
              </w:rPr>
              <w:t>limitations</w:t>
            </w:r>
          </w:p>
        </w:tc>
      </w:tr>
      <w:tr w:rsidR="00CE3041" w:rsidRPr="005755F3" w14:paraId="155B710A" w14:textId="77777777" w:rsidTr="00CE3041">
        <w:tc>
          <w:tcPr>
            <w:tcW w:w="2069" w:type="dxa"/>
          </w:tcPr>
          <w:p w14:paraId="310083B3" w14:textId="77777777" w:rsidR="00AD31F3" w:rsidRPr="005755F3" w:rsidRDefault="00AD31F3" w:rsidP="00687C50">
            <w:pPr>
              <w:spacing w:line="360" w:lineRule="auto"/>
              <w:jc w:val="center"/>
              <w:rPr>
                <w:rFonts w:asciiTheme="minorHAnsi" w:hAnsiTheme="minorHAnsi" w:cstheme="minorHAnsi"/>
                <w:b/>
                <w:sz w:val="16"/>
                <w:szCs w:val="16"/>
              </w:rPr>
            </w:pPr>
          </w:p>
          <w:p w14:paraId="5BC4417F" w14:textId="650635AA" w:rsidR="00CE3041" w:rsidRPr="005755F3" w:rsidRDefault="00CE3041" w:rsidP="00242CF7">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 xml:space="preserve">Demonstration of </w:t>
            </w:r>
            <w:proofErr w:type="spellStart"/>
            <w:r w:rsidRPr="005755F3">
              <w:rPr>
                <w:rFonts w:asciiTheme="minorHAnsi" w:hAnsiTheme="minorHAnsi" w:cstheme="minorHAnsi"/>
                <w:b/>
                <w:sz w:val="16"/>
                <w:szCs w:val="16"/>
              </w:rPr>
              <w:t>c</w:t>
            </w:r>
            <w:r w:rsidRPr="005755F3">
              <w:rPr>
                <w:rFonts w:asciiTheme="minorHAnsi" w:hAnsiTheme="minorHAnsi" w:cstheme="minorHAnsi"/>
                <w:b/>
                <w:sz w:val="16"/>
                <w:szCs w:val="16"/>
              </w:rPr>
              <w:t>olor</w:t>
            </w:r>
            <w:proofErr w:type="spellEnd"/>
            <w:r w:rsidRPr="005755F3">
              <w:rPr>
                <w:rFonts w:asciiTheme="minorHAnsi" w:hAnsiTheme="minorHAnsi" w:cstheme="minorHAnsi"/>
                <w:b/>
                <w:sz w:val="16"/>
                <w:szCs w:val="16"/>
              </w:rPr>
              <w:t xml:space="preserve"> </w:t>
            </w:r>
            <w:r w:rsidRPr="005755F3">
              <w:rPr>
                <w:rFonts w:asciiTheme="minorHAnsi" w:hAnsiTheme="minorHAnsi" w:cstheme="minorHAnsi"/>
                <w:b/>
                <w:sz w:val="16"/>
                <w:szCs w:val="16"/>
              </w:rPr>
              <w:t>d</w:t>
            </w:r>
            <w:r w:rsidRPr="005755F3">
              <w:rPr>
                <w:rFonts w:asciiTheme="minorHAnsi" w:hAnsiTheme="minorHAnsi" w:cstheme="minorHAnsi"/>
                <w:b/>
                <w:sz w:val="16"/>
                <w:szCs w:val="16"/>
              </w:rPr>
              <w:t xml:space="preserve">oppler flow </w:t>
            </w:r>
            <w:r w:rsidRPr="005755F3">
              <w:rPr>
                <w:rFonts w:asciiTheme="minorHAnsi" w:hAnsiTheme="minorHAnsi" w:cstheme="minorHAnsi"/>
                <w:b/>
                <w:sz w:val="16"/>
                <w:szCs w:val="16"/>
              </w:rPr>
              <w:t xml:space="preserve">&amp; </w:t>
            </w:r>
            <w:r w:rsidR="00AD31F3" w:rsidRPr="005755F3">
              <w:rPr>
                <w:rFonts w:asciiTheme="minorHAnsi" w:hAnsiTheme="minorHAnsi" w:cstheme="minorHAnsi"/>
                <w:b/>
                <w:sz w:val="16"/>
                <w:szCs w:val="16"/>
              </w:rPr>
              <w:t xml:space="preserve">venous </w:t>
            </w:r>
            <w:r w:rsidRPr="005755F3">
              <w:rPr>
                <w:rFonts w:asciiTheme="minorHAnsi" w:hAnsiTheme="minorHAnsi" w:cstheme="minorHAnsi"/>
                <w:b/>
                <w:sz w:val="16"/>
                <w:szCs w:val="16"/>
              </w:rPr>
              <w:t>a</w:t>
            </w:r>
            <w:r w:rsidRPr="005755F3">
              <w:rPr>
                <w:rFonts w:asciiTheme="minorHAnsi" w:hAnsiTheme="minorHAnsi" w:cstheme="minorHAnsi"/>
                <w:b/>
                <w:sz w:val="16"/>
                <w:szCs w:val="16"/>
              </w:rPr>
              <w:t>ugmentation</w:t>
            </w:r>
          </w:p>
        </w:tc>
        <w:tc>
          <w:tcPr>
            <w:tcW w:w="2100" w:type="dxa"/>
            <w:gridSpan w:val="3"/>
          </w:tcPr>
          <w:p w14:paraId="13118903"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0</w:t>
            </w:r>
          </w:p>
          <w:p w14:paraId="22C1E127" w14:textId="70380303"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Incomplete</w:t>
            </w:r>
            <w:r w:rsidRPr="005755F3">
              <w:rPr>
                <w:rFonts w:asciiTheme="minorHAnsi" w:hAnsiTheme="minorHAnsi" w:cstheme="minorHAnsi"/>
                <w:sz w:val="16"/>
                <w:szCs w:val="16"/>
              </w:rPr>
              <w:t xml:space="preserve"> or </w:t>
            </w:r>
            <w:r w:rsidRPr="005755F3">
              <w:rPr>
                <w:rFonts w:asciiTheme="minorHAnsi" w:hAnsiTheme="minorHAnsi" w:cstheme="minorHAnsi"/>
                <w:sz w:val="16"/>
                <w:szCs w:val="16"/>
              </w:rPr>
              <w:t>inaccurate demonstration</w:t>
            </w:r>
          </w:p>
        </w:tc>
        <w:tc>
          <w:tcPr>
            <w:tcW w:w="2062" w:type="dxa"/>
            <w:gridSpan w:val="2"/>
          </w:tcPr>
          <w:p w14:paraId="02E75D54"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1</w:t>
            </w:r>
          </w:p>
          <w:p w14:paraId="00F40FEC" w14:textId="13C00C10"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 </w:t>
            </w:r>
            <w:r w:rsidRPr="005755F3">
              <w:rPr>
                <w:rFonts w:asciiTheme="minorHAnsi" w:hAnsiTheme="minorHAnsi" w:cstheme="minorHAnsi"/>
                <w:sz w:val="16"/>
                <w:szCs w:val="16"/>
              </w:rPr>
              <w:t xml:space="preserve">Hesitancy </w:t>
            </w:r>
            <w:r w:rsidRPr="005755F3">
              <w:rPr>
                <w:rFonts w:asciiTheme="minorHAnsi" w:hAnsiTheme="minorHAnsi" w:cstheme="minorHAnsi"/>
                <w:sz w:val="16"/>
                <w:szCs w:val="16"/>
              </w:rPr>
              <w:t>us</w:t>
            </w:r>
            <w:r w:rsidR="00AD31F3" w:rsidRPr="005755F3">
              <w:rPr>
                <w:rFonts w:asciiTheme="minorHAnsi" w:hAnsiTheme="minorHAnsi" w:cstheme="minorHAnsi"/>
                <w:sz w:val="16"/>
                <w:szCs w:val="16"/>
              </w:rPr>
              <w:t>ing</w:t>
            </w:r>
            <w:r w:rsidRPr="005755F3">
              <w:rPr>
                <w:rFonts w:asciiTheme="minorHAnsi" w:hAnsiTheme="minorHAnsi" w:cstheme="minorHAnsi"/>
                <w:sz w:val="16"/>
                <w:szCs w:val="16"/>
              </w:rPr>
              <w:t xml:space="preserve"> </w:t>
            </w:r>
            <w:proofErr w:type="spellStart"/>
            <w:r w:rsidRPr="005755F3">
              <w:rPr>
                <w:rFonts w:asciiTheme="minorHAnsi" w:hAnsiTheme="minorHAnsi" w:cstheme="minorHAnsi"/>
                <w:sz w:val="16"/>
                <w:szCs w:val="16"/>
              </w:rPr>
              <w:t>c</w:t>
            </w:r>
            <w:r w:rsidRPr="005755F3">
              <w:rPr>
                <w:rFonts w:asciiTheme="minorHAnsi" w:hAnsiTheme="minorHAnsi" w:cstheme="minorHAnsi"/>
                <w:sz w:val="16"/>
                <w:szCs w:val="16"/>
              </w:rPr>
              <w:t>olor</w:t>
            </w:r>
            <w:proofErr w:type="spellEnd"/>
            <w:r w:rsidRPr="005755F3">
              <w:rPr>
                <w:rFonts w:asciiTheme="minorHAnsi" w:hAnsiTheme="minorHAnsi" w:cstheme="minorHAnsi"/>
                <w:sz w:val="16"/>
                <w:szCs w:val="16"/>
              </w:rPr>
              <w:t xml:space="preserve"> </w:t>
            </w:r>
            <w:r w:rsidRPr="005755F3">
              <w:rPr>
                <w:rFonts w:asciiTheme="minorHAnsi" w:hAnsiTheme="minorHAnsi" w:cstheme="minorHAnsi"/>
                <w:sz w:val="16"/>
                <w:szCs w:val="16"/>
              </w:rPr>
              <w:t>d</w:t>
            </w:r>
            <w:r w:rsidRPr="005755F3">
              <w:rPr>
                <w:rFonts w:asciiTheme="minorHAnsi" w:hAnsiTheme="minorHAnsi" w:cstheme="minorHAnsi"/>
                <w:sz w:val="16"/>
                <w:szCs w:val="16"/>
              </w:rPr>
              <w:t xml:space="preserve">oppler </w:t>
            </w:r>
            <w:r w:rsidRPr="005755F3">
              <w:rPr>
                <w:rFonts w:asciiTheme="minorHAnsi" w:hAnsiTheme="minorHAnsi" w:cstheme="minorHAnsi"/>
                <w:sz w:val="16"/>
                <w:szCs w:val="16"/>
              </w:rPr>
              <w:t>&amp;</w:t>
            </w:r>
            <w:r w:rsidR="00AD31F3" w:rsidRPr="005755F3">
              <w:rPr>
                <w:rFonts w:asciiTheme="minorHAnsi" w:hAnsiTheme="minorHAnsi" w:cstheme="minorHAnsi"/>
                <w:sz w:val="16"/>
                <w:szCs w:val="16"/>
              </w:rPr>
              <w:t xml:space="preserve"> </w:t>
            </w:r>
            <w:r w:rsidRPr="005755F3">
              <w:rPr>
                <w:rFonts w:asciiTheme="minorHAnsi" w:hAnsiTheme="minorHAnsi" w:cstheme="minorHAnsi"/>
                <w:sz w:val="16"/>
                <w:szCs w:val="16"/>
              </w:rPr>
              <w:t>augmentation</w:t>
            </w:r>
          </w:p>
        </w:tc>
        <w:tc>
          <w:tcPr>
            <w:tcW w:w="2065" w:type="dxa"/>
          </w:tcPr>
          <w:p w14:paraId="2E139140"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2</w:t>
            </w:r>
          </w:p>
          <w:p w14:paraId="3FB81DC9" w14:textId="3D2F8195"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Confident use of </w:t>
            </w:r>
            <w:proofErr w:type="spellStart"/>
            <w:r w:rsidRPr="005755F3">
              <w:rPr>
                <w:rFonts w:asciiTheme="minorHAnsi" w:hAnsiTheme="minorHAnsi" w:cstheme="minorHAnsi"/>
                <w:sz w:val="16"/>
                <w:szCs w:val="16"/>
              </w:rPr>
              <w:t>c</w:t>
            </w:r>
            <w:r w:rsidRPr="005755F3">
              <w:rPr>
                <w:rFonts w:asciiTheme="minorHAnsi" w:hAnsiTheme="minorHAnsi" w:cstheme="minorHAnsi"/>
                <w:sz w:val="16"/>
                <w:szCs w:val="16"/>
              </w:rPr>
              <w:t>olor</w:t>
            </w:r>
            <w:proofErr w:type="spellEnd"/>
            <w:r w:rsidRPr="005755F3">
              <w:rPr>
                <w:rFonts w:asciiTheme="minorHAnsi" w:hAnsiTheme="minorHAnsi" w:cstheme="minorHAnsi"/>
                <w:sz w:val="16"/>
                <w:szCs w:val="16"/>
              </w:rPr>
              <w:t xml:space="preserve"> </w:t>
            </w:r>
            <w:r w:rsidRPr="005755F3">
              <w:rPr>
                <w:rFonts w:asciiTheme="minorHAnsi" w:hAnsiTheme="minorHAnsi" w:cstheme="minorHAnsi"/>
                <w:sz w:val="16"/>
                <w:szCs w:val="16"/>
              </w:rPr>
              <w:t>d</w:t>
            </w:r>
            <w:r w:rsidRPr="005755F3">
              <w:rPr>
                <w:rFonts w:asciiTheme="minorHAnsi" w:hAnsiTheme="minorHAnsi" w:cstheme="minorHAnsi"/>
                <w:sz w:val="16"/>
                <w:szCs w:val="16"/>
              </w:rPr>
              <w:t xml:space="preserve">oppler </w:t>
            </w:r>
            <w:r w:rsidRPr="005755F3">
              <w:rPr>
                <w:rFonts w:asciiTheme="minorHAnsi" w:hAnsiTheme="minorHAnsi" w:cstheme="minorHAnsi"/>
                <w:sz w:val="16"/>
                <w:szCs w:val="16"/>
              </w:rPr>
              <w:t>&amp;</w:t>
            </w:r>
            <w:r w:rsidR="00AD31F3" w:rsidRPr="005755F3">
              <w:rPr>
                <w:rFonts w:asciiTheme="minorHAnsi" w:hAnsiTheme="minorHAnsi" w:cstheme="minorHAnsi"/>
                <w:sz w:val="16"/>
                <w:szCs w:val="16"/>
              </w:rPr>
              <w:t xml:space="preserve"> </w:t>
            </w:r>
            <w:r w:rsidRPr="005755F3">
              <w:rPr>
                <w:rFonts w:asciiTheme="minorHAnsi" w:hAnsiTheme="minorHAnsi" w:cstheme="minorHAnsi"/>
                <w:sz w:val="16"/>
                <w:szCs w:val="16"/>
              </w:rPr>
              <w:t>augmentation</w:t>
            </w:r>
          </w:p>
        </w:tc>
      </w:tr>
      <w:tr w:rsidR="00CE3041" w:rsidRPr="005755F3" w14:paraId="2C1BA38A" w14:textId="77777777" w:rsidTr="00CE3041">
        <w:tc>
          <w:tcPr>
            <w:tcW w:w="2069" w:type="dxa"/>
          </w:tcPr>
          <w:p w14:paraId="5A6478B8" w14:textId="77777777" w:rsidR="00CE3041" w:rsidRPr="005755F3" w:rsidRDefault="00CE3041" w:rsidP="00687C50">
            <w:pPr>
              <w:spacing w:line="360" w:lineRule="auto"/>
              <w:jc w:val="center"/>
              <w:rPr>
                <w:rFonts w:asciiTheme="minorHAnsi" w:hAnsiTheme="minorHAnsi" w:cstheme="minorHAnsi"/>
                <w:b/>
                <w:sz w:val="16"/>
                <w:szCs w:val="16"/>
              </w:rPr>
            </w:pPr>
          </w:p>
          <w:p w14:paraId="14C73152" w14:textId="77777777" w:rsidR="00242CF7" w:rsidRPr="005755F3" w:rsidRDefault="00CE3041"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 xml:space="preserve">Interpretation of </w:t>
            </w:r>
          </w:p>
          <w:p w14:paraId="700C53AA" w14:textId="18A533F6" w:rsidR="00CE3041" w:rsidRPr="005755F3" w:rsidRDefault="00CE3041" w:rsidP="00687C50">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venous pathology</w:t>
            </w:r>
          </w:p>
        </w:tc>
        <w:tc>
          <w:tcPr>
            <w:tcW w:w="2100" w:type="dxa"/>
            <w:gridSpan w:val="3"/>
          </w:tcPr>
          <w:p w14:paraId="23F28217"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0</w:t>
            </w:r>
          </w:p>
          <w:p w14:paraId="29758466" w14:textId="77777777"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Misinterpretation of ultrasound appearances</w:t>
            </w:r>
          </w:p>
        </w:tc>
        <w:tc>
          <w:tcPr>
            <w:tcW w:w="2062" w:type="dxa"/>
            <w:gridSpan w:val="2"/>
          </w:tcPr>
          <w:p w14:paraId="1C6500F1"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1</w:t>
            </w:r>
          </w:p>
          <w:p w14:paraId="69E1E6C1" w14:textId="18D9E8C5"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H</w:t>
            </w:r>
            <w:r w:rsidRPr="005755F3">
              <w:rPr>
                <w:rFonts w:asciiTheme="minorHAnsi" w:hAnsiTheme="minorHAnsi" w:cstheme="minorHAnsi"/>
                <w:sz w:val="16"/>
                <w:szCs w:val="16"/>
              </w:rPr>
              <w:t xml:space="preserve">esitancy in interpreting </w:t>
            </w:r>
            <w:r w:rsidRPr="005755F3">
              <w:rPr>
                <w:rFonts w:asciiTheme="minorHAnsi" w:hAnsiTheme="minorHAnsi" w:cstheme="minorHAnsi"/>
                <w:sz w:val="16"/>
                <w:szCs w:val="16"/>
              </w:rPr>
              <w:t xml:space="preserve">ultrasound </w:t>
            </w:r>
            <w:r w:rsidRPr="005755F3">
              <w:rPr>
                <w:rFonts w:asciiTheme="minorHAnsi" w:hAnsiTheme="minorHAnsi" w:cstheme="minorHAnsi"/>
                <w:sz w:val="16"/>
                <w:szCs w:val="16"/>
              </w:rPr>
              <w:t>appearances</w:t>
            </w:r>
          </w:p>
        </w:tc>
        <w:tc>
          <w:tcPr>
            <w:tcW w:w="2065" w:type="dxa"/>
          </w:tcPr>
          <w:p w14:paraId="1A5E65B7" w14:textId="77777777" w:rsidR="00CE3041" w:rsidRPr="005755F3" w:rsidRDefault="00CE3041" w:rsidP="00687C50">
            <w:pPr>
              <w:spacing w:line="360" w:lineRule="auto"/>
              <w:jc w:val="center"/>
              <w:rPr>
                <w:rFonts w:asciiTheme="minorHAnsi" w:hAnsiTheme="minorHAnsi" w:cstheme="minorHAnsi"/>
                <w:b/>
                <w:sz w:val="20"/>
                <w:szCs w:val="20"/>
              </w:rPr>
            </w:pPr>
            <w:r w:rsidRPr="005755F3">
              <w:rPr>
                <w:rFonts w:asciiTheme="minorHAnsi" w:hAnsiTheme="minorHAnsi" w:cstheme="minorHAnsi"/>
                <w:b/>
                <w:sz w:val="20"/>
                <w:szCs w:val="20"/>
              </w:rPr>
              <w:t>2</w:t>
            </w:r>
          </w:p>
          <w:p w14:paraId="3270CAAA" w14:textId="4F5E433B" w:rsidR="00CE3041" w:rsidRPr="005755F3" w:rsidRDefault="00CE3041" w:rsidP="00687C50">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Correct and confident interpretation</w:t>
            </w:r>
          </w:p>
        </w:tc>
      </w:tr>
      <w:tr w:rsidR="002E49D6" w:rsidRPr="005755F3" w14:paraId="01681C41" w14:textId="77777777" w:rsidTr="002E49D6">
        <w:tc>
          <w:tcPr>
            <w:tcW w:w="2078" w:type="dxa"/>
            <w:gridSpan w:val="2"/>
            <w:vAlign w:val="center"/>
          </w:tcPr>
          <w:p w14:paraId="7AAF6AF0" w14:textId="29F38AE5" w:rsidR="002E49D6" w:rsidRPr="005755F3" w:rsidRDefault="002E49D6" w:rsidP="002E49D6">
            <w:pPr>
              <w:spacing w:line="360" w:lineRule="auto"/>
              <w:jc w:val="center"/>
              <w:rPr>
                <w:rFonts w:asciiTheme="minorHAnsi" w:hAnsiTheme="minorHAnsi" w:cstheme="minorHAnsi"/>
                <w:b/>
                <w:sz w:val="16"/>
                <w:szCs w:val="16"/>
              </w:rPr>
            </w:pPr>
            <w:r w:rsidRPr="005755F3">
              <w:rPr>
                <w:rFonts w:asciiTheme="minorHAnsi" w:hAnsiTheme="minorHAnsi" w:cstheme="minorHAnsi"/>
                <w:b/>
                <w:sz w:val="16"/>
                <w:szCs w:val="16"/>
              </w:rPr>
              <w:t>Documen</w:t>
            </w:r>
            <w:r w:rsidR="00CE3041" w:rsidRPr="005755F3">
              <w:rPr>
                <w:rFonts w:asciiTheme="minorHAnsi" w:hAnsiTheme="minorHAnsi" w:cstheme="minorHAnsi"/>
                <w:b/>
                <w:sz w:val="16"/>
                <w:szCs w:val="16"/>
              </w:rPr>
              <w:t>tation of e</w:t>
            </w:r>
            <w:r w:rsidRPr="005755F3">
              <w:rPr>
                <w:rFonts w:asciiTheme="minorHAnsi" w:hAnsiTheme="minorHAnsi" w:cstheme="minorHAnsi"/>
                <w:b/>
                <w:sz w:val="16"/>
                <w:szCs w:val="16"/>
              </w:rPr>
              <w:t>xamination (images</w:t>
            </w:r>
            <w:r w:rsidR="00CE3041" w:rsidRPr="005755F3">
              <w:rPr>
                <w:rFonts w:asciiTheme="minorHAnsi" w:hAnsiTheme="minorHAnsi" w:cstheme="minorHAnsi"/>
                <w:b/>
                <w:sz w:val="16"/>
                <w:szCs w:val="16"/>
              </w:rPr>
              <w:t xml:space="preserve"> series</w:t>
            </w:r>
            <w:r w:rsidRPr="005755F3">
              <w:rPr>
                <w:rFonts w:asciiTheme="minorHAnsi" w:hAnsiTheme="minorHAnsi" w:cstheme="minorHAnsi"/>
                <w:b/>
                <w:sz w:val="16"/>
                <w:szCs w:val="16"/>
              </w:rPr>
              <w:t>,</w:t>
            </w:r>
            <w:r w:rsidR="00CE3041" w:rsidRPr="005755F3">
              <w:rPr>
                <w:rFonts w:asciiTheme="minorHAnsi" w:hAnsiTheme="minorHAnsi" w:cstheme="minorHAnsi"/>
                <w:b/>
                <w:sz w:val="16"/>
                <w:szCs w:val="16"/>
              </w:rPr>
              <w:t xml:space="preserve"> </w:t>
            </w:r>
            <w:proofErr w:type="spellStart"/>
            <w:r w:rsidR="00CE3041" w:rsidRPr="005755F3">
              <w:rPr>
                <w:rFonts w:asciiTheme="minorHAnsi" w:hAnsiTheme="minorHAnsi" w:cstheme="minorHAnsi"/>
                <w:b/>
                <w:sz w:val="16"/>
                <w:szCs w:val="16"/>
              </w:rPr>
              <w:t>color</w:t>
            </w:r>
            <w:proofErr w:type="spellEnd"/>
            <w:r w:rsidR="00CE3041" w:rsidRPr="005755F3">
              <w:rPr>
                <w:rFonts w:asciiTheme="minorHAnsi" w:hAnsiTheme="minorHAnsi" w:cstheme="minorHAnsi"/>
                <w:b/>
                <w:sz w:val="16"/>
                <w:szCs w:val="16"/>
              </w:rPr>
              <w:t xml:space="preserve"> doppler, EMR report)</w:t>
            </w:r>
          </w:p>
        </w:tc>
        <w:tc>
          <w:tcPr>
            <w:tcW w:w="2074" w:type="dxa"/>
          </w:tcPr>
          <w:p w14:paraId="36A661CA" w14:textId="77777777" w:rsidR="002E49D6" w:rsidRPr="005755F3" w:rsidRDefault="002E49D6" w:rsidP="002E49D6">
            <w:pPr>
              <w:spacing w:line="360" w:lineRule="auto"/>
              <w:jc w:val="center"/>
              <w:rPr>
                <w:rFonts w:asciiTheme="minorHAnsi" w:hAnsiTheme="minorHAnsi" w:cstheme="minorHAnsi"/>
                <w:b/>
              </w:rPr>
            </w:pPr>
            <w:r w:rsidRPr="005755F3">
              <w:rPr>
                <w:rFonts w:asciiTheme="minorHAnsi" w:hAnsiTheme="minorHAnsi" w:cstheme="minorHAnsi"/>
                <w:b/>
              </w:rPr>
              <w:t>0</w:t>
            </w:r>
          </w:p>
          <w:p w14:paraId="28024BBD" w14:textId="23DD9BF3" w:rsidR="002E49D6" w:rsidRPr="005755F3" w:rsidRDefault="002E49D6" w:rsidP="002E49D6">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Incorrect images, </w:t>
            </w:r>
            <w:proofErr w:type="spellStart"/>
            <w:r w:rsidR="00CE3041" w:rsidRPr="005755F3">
              <w:rPr>
                <w:rFonts w:asciiTheme="minorHAnsi" w:hAnsiTheme="minorHAnsi" w:cstheme="minorHAnsi"/>
                <w:sz w:val="16"/>
                <w:szCs w:val="16"/>
              </w:rPr>
              <w:t>color</w:t>
            </w:r>
            <w:proofErr w:type="spellEnd"/>
            <w:r w:rsidR="00CE3041" w:rsidRPr="005755F3">
              <w:rPr>
                <w:rFonts w:asciiTheme="minorHAnsi" w:hAnsiTheme="minorHAnsi" w:cstheme="minorHAnsi"/>
                <w:sz w:val="16"/>
                <w:szCs w:val="16"/>
              </w:rPr>
              <w:t xml:space="preserve"> doppler or reporting</w:t>
            </w:r>
          </w:p>
        </w:tc>
        <w:tc>
          <w:tcPr>
            <w:tcW w:w="2072" w:type="dxa"/>
            <w:gridSpan w:val="2"/>
          </w:tcPr>
          <w:p w14:paraId="7B2064D4" w14:textId="77777777" w:rsidR="002E49D6" w:rsidRPr="005755F3" w:rsidRDefault="002E49D6" w:rsidP="002E49D6">
            <w:pPr>
              <w:spacing w:line="360" w:lineRule="auto"/>
              <w:jc w:val="center"/>
              <w:rPr>
                <w:rFonts w:asciiTheme="minorHAnsi" w:hAnsiTheme="minorHAnsi" w:cstheme="minorHAnsi"/>
                <w:b/>
              </w:rPr>
            </w:pPr>
            <w:r w:rsidRPr="005755F3">
              <w:rPr>
                <w:rFonts w:asciiTheme="minorHAnsi" w:hAnsiTheme="minorHAnsi" w:cstheme="minorHAnsi"/>
                <w:b/>
              </w:rPr>
              <w:t>1</w:t>
            </w:r>
          </w:p>
          <w:p w14:paraId="24C90AAF" w14:textId="6752759B" w:rsidR="002E49D6" w:rsidRPr="005755F3" w:rsidRDefault="002E49D6" w:rsidP="002E49D6">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Minor inaccuracy of imaging, </w:t>
            </w:r>
            <w:proofErr w:type="spellStart"/>
            <w:r w:rsidR="00CE3041" w:rsidRPr="005755F3">
              <w:rPr>
                <w:rFonts w:asciiTheme="minorHAnsi" w:hAnsiTheme="minorHAnsi" w:cstheme="minorHAnsi"/>
                <w:sz w:val="16"/>
                <w:szCs w:val="16"/>
              </w:rPr>
              <w:t>color</w:t>
            </w:r>
            <w:proofErr w:type="spellEnd"/>
            <w:r w:rsidR="00CE3041" w:rsidRPr="005755F3">
              <w:rPr>
                <w:rFonts w:asciiTheme="minorHAnsi" w:hAnsiTheme="minorHAnsi" w:cstheme="minorHAnsi"/>
                <w:sz w:val="16"/>
                <w:szCs w:val="16"/>
              </w:rPr>
              <w:t xml:space="preserve"> doppler or reporting</w:t>
            </w:r>
          </w:p>
        </w:tc>
        <w:tc>
          <w:tcPr>
            <w:tcW w:w="2072" w:type="dxa"/>
            <w:gridSpan w:val="2"/>
          </w:tcPr>
          <w:p w14:paraId="4FABA42E" w14:textId="77777777" w:rsidR="002E49D6" w:rsidRPr="005755F3" w:rsidRDefault="002E49D6" w:rsidP="002E49D6">
            <w:pPr>
              <w:spacing w:line="360" w:lineRule="auto"/>
              <w:jc w:val="center"/>
              <w:rPr>
                <w:rFonts w:asciiTheme="minorHAnsi" w:hAnsiTheme="minorHAnsi" w:cstheme="minorHAnsi"/>
                <w:b/>
              </w:rPr>
            </w:pPr>
            <w:r w:rsidRPr="005755F3">
              <w:rPr>
                <w:rFonts w:asciiTheme="minorHAnsi" w:hAnsiTheme="minorHAnsi" w:cstheme="minorHAnsi"/>
                <w:b/>
              </w:rPr>
              <w:t>2</w:t>
            </w:r>
          </w:p>
          <w:p w14:paraId="06C652EE" w14:textId="51D833BE" w:rsidR="002E49D6" w:rsidRPr="005755F3" w:rsidRDefault="002E49D6" w:rsidP="002E49D6">
            <w:pPr>
              <w:spacing w:line="360" w:lineRule="auto"/>
              <w:jc w:val="center"/>
              <w:rPr>
                <w:rFonts w:asciiTheme="minorHAnsi" w:hAnsiTheme="minorHAnsi" w:cstheme="minorHAnsi"/>
                <w:sz w:val="16"/>
                <w:szCs w:val="16"/>
              </w:rPr>
            </w:pPr>
            <w:r w:rsidRPr="005755F3">
              <w:rPr>
                <w:rFonts w:asciiTheme="minorHAnsi" w:hAnsiTheme="minorHAnsi" w:cstheme="minorHAnsi"/>
                <w:sz w:val="16"/>
                <w:szCs w:val="16"/>
              </w:rPr>
              <w:t xml:space="preserve">Accurate imaging, </w:t>
            </w:r>
            <w:proofErr w:type="spellStart"/>
            <w:r w:rsidR="00CE3041" w:rsidRPr="005755F3">
              <w:rPr>
                <w:rFonts w:asciiTheme="minorHAnsi" w:hAnsiTheme="minorHAnsi" w:cstheme="minorHAnsi"/>
                <w:sz w:val="16"/>
                <w:szCs w:val="16"/>
              </w:rPr>
              <w:t>color</w:t>
            </w:r>
            <w:proofErr w:type="spellEnd"/>
            <w:r w:rsidR="00CE3041" w:rsidRPr="005755F3">
              <w:rPr>
                <w:rFonts w:asciiTheme="minorHAnsi" w:hAnsiTheme="minorHAnsi" w:cstheme="minorHAnsi"/>
                <w:sz w:val="16"/>
                <w:szCs w:val="16"/>
              </w:rPr>
              <w:t xml:space="preserve"> doppler </w:t>
            </w:r>
            <w:r w:rsidRPr="005755F3">
              <w:rPr>
                <w:rFonts w:asciiTheme="minorHAnsi" w:hAnsiTheme="minorHAnsi" w:cstheme="minorHAnsi"/>
                <w:sz w:val="16"/>
                <w:szCs w:val="16"/>
              </w:rPr>
              <w:t xml:space="preserve">and </w:t>
            </w:r>
            <w:r w:rsidR="00CE3041" w:rsidRPr="005755F3">
              <w:rPr>
                <w:rFonts w:asciiTheme="minorHAnsi" w:hAnsiTheme="minorHAnsi" w:cstheme="minorHAnsi"/>
                <w:sz w:val="16"/>
                <w:szCs w:val="16"/>
              </w:rPr>
              <w:t>reporting</w:t>
            </w:r>
          </w:p>
        </w:tc>
      </w:tr>
    </w:tbl>
    <w:p w14:paraId="78751306" w14:textId="77777777" w:rsidR="00C13674" w:rsidRPr="005755F3" w:rsidRDefault="00C13674" w:rsidP="000428FC">
      <w:pPr>
        <w:spacing w:line="360" w:lineRule="auto"/>
        <w:rPr>
          <w:rFonts w:asciiTheme="minorHAnsi" w:hAnsiTheme="minorHAnsi" w:cstheme="minorHAnsi"/>
          <w:b/>
          <w:bCs/>
          <w:sz w:val="20"/>
          <w:szCs w:val="20"/>
        </w:rPr>
      </w:pPr>
    </w:p>
    <w:p w14:paraId="4D048F8E" w14:textId="040B3410" w:rsidR="000737C8" w:rsidRDefault="000737C8" w:rsidP="000428FC">
      <w:pPr>
        <w:spacing w:line="360" w:lineRule="auto"/>
        <w:rPr>
          <w:rFonts w:ascii="Arial" w:hAnsi="Arial" w:cs="Arial"/>
          <w:b/>
          <w:bCs/>
          <w:sz w:val="20"/>
          <w:szCs w:val="20"/>
        </w:rPr>
      </w:pPr>
    </w:p>
    <w:p w14:paraId="3CD8F712" w14:textId="77777777" w:rsidR="005755F3" w:rsidRDefault="005755F3" w:rsidP="000428FC">
      <w:pPr>
        <w:spacing w:line="360" w:lineRule="auto"/>
        <w:rPr>
          <w:rFonts w:ascii="Arial" w:hAnsi="Arial" w:cs="Arial"/>
          <w:b/>
          <w:bCs/>
          <w:sz w:val="20"/>
          <w:szCs w:val="20"/>
        </w:rPr>
      </w:pPr>
    </w:p>
    <w:p w14:paraId="5C3441AF" w14:textId="60C8AE2A" w:rsidR="00DF00FC" w:rsidRPr="005755F3" w:rsidRDefault="00DF00FC" w:rsidP="00DF00FC">
      <w:pPr>
        <w:spacing w:line="360" w:lineRule="auto"/>
        <w:rPr>
          <w:rFonts w:ascii="Arial" w:hAnsi="Arial" w:cs="Arial"/>
          <w:b/>
        </w:rPr>
      </w:pPr>
      <w:r w:rsidRPr="005755F3">
        <w:rPr>
          <w:rFonts w:ascii="Arial" w:hAnsi="Arial" w:cs="Arial"/>
          <w:b/>
        </w:rPr>
        <w:lastRenderedPageBreak/>
        <w:t>Q</w:t>
      </w:r>
      <w:r w:rsidR="005755F3" w:rsidRPr="005755F3">
        <w:rPr>
          <w:rFonts w:ascii="Arial" w:hAnsi="Arial" w:cs="Arial"/>
          <w:b/>
        </w:rPr>
        <w:t>uality Auditing</w:t>
      </w:r>
      <w:r w:rsidRPr="005755F3">
        <w:rPr>
          <w:rFonts w:ascii="Arial" w:hAnsi="Arial" w:cs="Arial"/>
          <w:b/>
        </w:rPr>
        <w:t xml:space="preserve"> </w:t>
      </w:r>
    </w:p>
    <w:p w14:paraId="41941119" w14:textId="2FC065CA" w:rsidR="00DF00FC" w:rsidRPr="000010AE" w:rsidRDefault="00F72F08" w:rsidP="00DF00FC">
      <w:pPr>
        <w:spacing w:after="200" w:line="276" w:lineRule="auto"/>
        <w:jc w:val="both"/>
        <w:rPr>
          <w:rFonts w:ascii="Calibri" w:eastAsia="Calibri" w:hAnsi="Calibri"/>
          <w:sz w:val="20"/>
          <w:szCs w:val="20"/>
          <w:lang w:eastAsia="en-US"/>
        </w:rPr>
      </w:pPr>
      <w:r>
        <w:rPr>
          <w:rFonts w:ascii="Calibri" w:eastAsia="Calibri" w:hAnsi="Calibri"/>
          <w:sz w:val="20"/>
          <w:szCs w:val="20"/>
          <w:lang w:eastAsia="en-US"/>
        </w:rPr>
        <w:t>DVT</w:t>
      </w:r>
      <w:r w:rsidR="00DF00FC" w:rsidRPr="000010AE">
        <w:rPr>
          <w:rFonts w:ascii="Calibri" w:eastAsia="Calibri" w:hAnsi="Calibri"/>
          <w:sz w:val="20"/>
          <w:szCs w:val="20"/>
          <w:lang w:eastAsia="en-US"/>
        </w:rPr>
        <w:t xml:space="preserve"> modul</w:t>
      </w:r>
      <w:r w:rsidR="00DF00FC">
        <w:rPr>
          <w:rFonts w:ascii="Calibri" w:eastAsia="Calibri" w:hAnsi="Calibri"/>
          <w:sz w:val="20"/>
          <w:szCs w:val="20"/>
          <w:lang w:eastAsia="en-US"/>
        </w:rPr>
        <w:t>e examinations will be routinely</w:t>
      </w:r>
      <w:r w:rsidR="00DF00FC" w:rsidRPr="000010AE">
        <w:rPr>
          <w:rFonts w:ascii="Calibri" w:eastAsia="Calibri" w:hAnsi="Calibri"/>
          <w:sz w:val="20"/>
          <w:szCs w:val="20"/>
          <w:lang w:eastAsia="en-US"/>
        </w:rPr>
        <w:t xml:space="preserve"> audited by </w:t>
      </w:r>
      <w:proofErr w:type="spellStart"/>
      <w:r w:rsidR="00DF00FC" w:rsidRPr="000010AE">
        <w:rPr>
          <w:rFonts w:ascii="Calibri" w:eastAsia="Calibri" w:hAnsi="Calibri"/>
          <w:sz w:val="20"/>
          <w:szCs w:val="20"/>
          <w:lang w:eastAsia="en-US"/>
        </w:rPr>
        <w:t>PoCUS</w:t>
      </w:r>
      <w:proofErr w:type="spellEnd"/>
      <w:r w:rsidR="00DF00FC" w:rsidRPr="000010AE">
        <w:rPr>
          <w:rFonts w:ascii="Calibri" w:eastAsia="Calibri" w:hAnsi="Calibri"/>
          <w:sz w:val="20"/>
          <w:szCs w:val="20"/>
          <w:lang w:eastAsia="en-US"/>
        </w:rPr>
        <w:t xml:space="preserve"> program sonographer educators for technical and diagnostic accuracy. Reference to correlative imaging, surgical and clinical findings will be made when available. Audit results will be recorded in logbooks for clinician quality feedback. A coloured ‘traffic light’ system of visual quality feedback will be used with further audit comments as required. </w:t>
      </w:r>
    </w:p>
    <w:p w14:paraId="6860B4E9" w14:textId="42240884" w:rsidR="00DF00FC" w:rsidRDefault="005755F3" w:rsidP="00DF00FC">
      <w:pPr>
        <w:spacing w:after="200" w:line="276" w:lineRule="auto"/>
        <w:jc w:val="both"/>
        <w:rPr>
          <w:rFonts w:ascii="Calibri" w:eastAsia="Calibri" w:hAnsi="Calibri"/>
          <w:sz w:val="20"/>
          <w:szCs w:val="20"/>
          <w:lang w:eastAsia="en-US"/>
        </w:rPr>
      </w:pPr>
      <w:r>
        <w:rPr>
          <w:rFonts w:ascii="Calibri" w:eastAsia="Calibri" w:hAnsi="Calibri"/>
          <w:sz w:val="20"/>
          <w:szCs w:val="20"/>
          <w:lang w:eastAsia="en-US"/>
        </w:rPr>
        <w:t>C</w:t>
      </w:r>
      <w:r w:rsidR="00DF00FC" w:rsidRPr="000010AE">
        <w:rPr>
          <w:rFonts w:ascii="Calibri" w:eastAsia="Calibri" w:hAnsi="Calibri"/>
          <w:sz w:val="20"/>
          <w:szCs w:val="20"/>
          <w:lang w:eastAsia="en-US"/>
        </w:rPr>
        <w:t>ases with significant error or quality problems (false positive, false negative</w:t>
      </w:r>
      <w:r w:rsidR="00F72F08">
        <w:rPr>
          <w:rFonts w:ascii="Calibri" w:eastAsia="Calibri" w:hAnsi="Calibri"/>
          <w:sz w:val="20"/>
          <w:szCs w:val="20"/>
          <w:lang w:eastAsia="en-US"/>
        </w:rPr>
        <w:t>)</w:t>
      </w:r>
      <w:r w:rsidR="00DF00FC" w:rsidRPr="000010AE">
        <w:rPr>
          <w:rFonts w:ascii="Calibri" w:eastAsia="Calibri" w:hAnsi="Calibri"/>
          <w:sz w:val="20"/>
          <w:szCs w:val="20"/>
          <w:lang w:eastAsia="en-US"/>
        </w:rPr>
        <w:t xml:space="preserve"> will be reported to Director of Ultrasound and E</w:t>
      </w:r>
      <w:r w:rsidR="00F72F08">
        <w:rPr>
          <w:rFonts w:ascii="Calibri" w:eastAsia="Calibri" w:hAnsi="Calibri"/>
          <w:sz w:val="20"/>
          <w:szCs w:val="20"/>
          <w:lang w:eastAsia="en-US"/>
        </w:rPr>
        <w:t>D</w:t>
      </w:r>
      <w:r w:rsidR="00DF00FC" w:rsidRPr="000010AE">
        <w:rPr>
          <w:rFonts w:ascii="Calibri" w:eastAsia="Calibri" w:hAnsi="Calibri"/>
          <w:sz w:val="20"/>
          <w:szCs w:val="20"/>
          <w:lang w:eastAsia="en-US"/>
        </w:rPr>
        <w:t xml:space="preserve"> </w:t>
      </w:r>
      <w:proofErr w:type="spellStart"/>
      <w:r w:rsidR="00F72F08">
        <w:rPr>
          <w:rFonts w:ascii="Calibri" w:eastAsia="Calibri" w:hAnsi="Calibri"/>
          <w:sz w:val="20"/>
          <w:szCs w:val="20"/>
          <w:lang w:eastAsia="en-US"/>
        </w:rPr>
        <w:t>PoCUS</w:t>
      </w:r>
      <w:proofErr w:type="spellEnd"/>
      <w:r w:rsidR="00DF00FC" w:rsidRPr="000010AE">
        <w:rPr>
          <w:rFonts w:ascii="Calibri" w:eastAsia="Calibri" w:hAnsi="Calibri"/>
          <w:sz w:val="20"/>
          <w:szCs w:val="20"/>
          <w:lang w:eastAsia="en-US"/>
        </w:rPr>
        <w:t xml:space="preserve"> </w:t>
      </w:r>
      <w:r w:rsidR="00DF00FC">
        <w:rPr>
          <w:rFonts w:ascii="Calibri" w:eastAsia="Calibri" w:hAnsi="Calibri"/>
          <w:sz w:val="20"/>
          <w:szCs w:val="20"/>
          <w:lang w:eastAsia="en-US"/>
        </w:rPr>
        <w:t xml:space="preserve">Governance </w:t>
      </w:r>
      <w:r w:rsidR="00F72F08">
        <w:rPr>
          <w:rFonts w:ascii="Calibri" w:eastAsia="Calibri" w:hAnsi="Calibri"/>
          <w:sz w:val="20"/>
          <w:szCs w:val="20"/>
          <w:lang w:eastAsia="en-US"/>
        </w:rPr>
        <w:t>G</w:t>
      </w:r>
      <w:r w:rsidR="00DF00FC">
        <w:rPr>
          <w:rFonts w:ascii="Calibri" w:eastAsia="Calibri" w:hAnsi="Calibri"/>
          <w:sz w:val="20"/>
          <w:szCs w:val="20"/>
          <w:lang w:eastAsia="en-US"/>
        </w:rPr>
        <w:t>roup</w:t>
      </w:r>
      <w:r w:rsidR="00DF00FC" w:rsidRPr="000010AE">
        <w:rPr>
          <w:rFonts w:ascii="Calibri" w:eastAsia="Calibri" w:hAnsi="Calibri"/>
          <w:sz w:val="20"/>
          <w:szCs w:val="20"/>
          <w:lang w:eastAsia="en-US"/>
        </w:rPr>
        <w:t xml:space="preserve"> for review.  Immediate feedback by email</w:t>
      </w:r>
      <w:r>
        <w:rPr>
          <w:rFonts w:ascii="Calibri" w:eastAsia="Calibri" w:hAnsi="Calibri"/>
          <w:sz w:val="20"/>
          <w:szCs w:val="20"/>
          <w:lang w:eastAsia="en-US"/>
        </w:rPr>
        <w:t>, logbooks</w:t>
      </w:r>
      <w:r w:rsidR="00DF00FC" w:rsidRPr="000010AE">
        <w:rPr>
          <w:rFonts w:ascii="Calibri" w:eastAsia="Calibri" w:hAnsi="Calibri"/>
          <w:sz w:val="20"/>
          <w:szCs w:val="20"/>
          <w:lang w:eastAsia="en-US"/>
        </w:rPr>
        <w:t xml:space="preserve"> or in person, will </w:t>
      </w:r>
      <w:r>
        <w:rPr>
          <w:rFonts w:ascii="Calibri" w:eastAsia="Calibri" w:hAnsi="Calibri"/>
          <w:sz w:val="20"/>
          <w:szCs w:val="20"/>
          <w:lang w:eastAsia="en-US"/>
        </w:rPr>
        <w:t xml:space="preserve">also </w:t>
      </w:r>
      <w:r w:rsidR="00DF00FC" w:rsidRPr="000010AE">
        <w:rPr>
          <w:rFonts w:ascii="Calibri" w:eastAsia="Calibri" w:hAnsi="Calibri"/>
          <w:sz w:val="20"/>
          <w:szCs w:val="20"/>
          <w:lang w:eastAsia="en-US"/>
        </w:rPr>
        <w:t>be given by program sonographer</w:t>
      </w:r>
      <w:r>
        <w:rPr>
          <w:rFonts w:ascii="Calibri" w:eastAsia="Calibri" w:hAnsi="Calibri"/>
          <w:sz w:val="20"/>
          <w:szCs w:val="20"/>
          <w:lang w:eastAsia="en-US"/>
        </w:rPr>
        <w:t xml:space="preserve"> educators.</w:t>
      </w:r>
      <w:r w:rsidR="00DF00FC" w:rsidRPr="000010AE">
        <w:rPr>
          <w:rFonts w:ascii="Calibri" w:eastAsia="Calibri" w:hAnsi="Calibri"/>
          <w:sz w:val="20"/>
          <w:szCs w:val="20"/>
          <w:lang w:eastAsia="en-US"/>
        </w:rPr>
        <w:t xml:space="preserve"> </w:t>
      </w:r>
    </w:p>
    <w:tbl>
      <w:tblPr>
        <w:tblW w:w="6261" w:type="dxa"/>
        <w:tblInd w:w="113" w:type="dxa"/>
        <w:tblLook w:val="04A0" w:firstRow="1" w:lastRow="0" w:firstColumn="1" w:lastColumn="0" w:noHBand="0" w:noVBand="1"/>
      </w:tblPr>
      <w:tblGrid>
        <w:gridCol w:w="1532"/>
        <w:gridCol w:w="4729"/>
      </w:tblGrid>
      <w:tr w:rsidR="00DF00FC" w14:paraId="3F8A5B2F" w14:textId="77777777" w:rsidTr="005755F3">
        <w:trPr>
          <w:trHeight w:val="375"/>
        </w:trPr>
        <w:tc>
          <w:tcPr>
            <w:tcW w:w="626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349FE" w14:textId="77777777" w:rsidR="00DF00FC" w:rsidRPr="005755F3" w:rsidRDefault="00DF00FC" w:rsidP="00687C50">
            <w:pPr>
              <w:rPr>
                <w:rFonts w:ascii="Calibri" w:hAnsi="Calibri"/>
                <w:color w:val="000000"/>
              </w:rPr>
            </w:pPr>
            <w:proofErr w:type="spellStart"/>
            <w:r w:rsidRPr="005755F3">
              <w:rPr>
                <w:rFonts w:ascii="Calibri" w:hAnsi="Calibri"/>
                <w:b/>
                <w:bCs/>
                <w:color w:val="000000"/>
              </w:rPr>
              <w:t>eLOGBOOK</w:t>
            </w:r>
            <w:proofErr w:type="spellEnd"/>
            <w:r w:rsidRPr="005755F3">
              <w:rPr>
                <w:rFonts w:ascii="Calibri" w:hAnsi="Calibri"/>
                <w:b/>
                <w:bCs/>
                <w:color w:val="000000"/>
              </w:rPr>
              <w:t xml:space="preserve"> QUALITY AUDIT FEEDBACK </w:t>
            </w:r>
            <w:r w:rsidRPr="005755F3">
              <w:rPr>
                <w:rFonts w:ascii="Calibri" w:hAnsi="Calibri"/>
                <w:color w:val="000000"/>
              </w:rPr>
              <w:t> </w:t>
            </w:r>
          </w:p>
        </w:tc>
      </w:tr>
      <w:tr w:rsidR="00DF00FC" w14:paraId="3E4BB93B" w14:textId="77777777" w:rsidTr="005755F3">
        <w:trPr>
          <w:trHeight w:val="300"/>
        </w:trPr>
        <w:tc>
          <w:tcPr>
            <w:tcW w:w="1532" w:type="dxa"/>
            <w:tcBorders>
              <w:top w:val="nil"/>
              <w:left w:val="single" w:sz="4" w:space="0" w:color="auto"/>
              <w:bottom w:val="single" w:sz="4" w:space="0" w:color="auto"/>
              <w:right w:val="single" w:sz="4" w:space="0" w:color="auto"/>
            </w:tcBorders>
            <w:shd w:val="clear" w:color="000000" w:fill="92D050"/>
            <w:noWrap/>
            <w:vAlign w:val="center"/>
            <w:hideMark/>
          </w:tcPr>
          <w:p w14:paraId="39D8DF9C" w14:textId="77777777" w:rsidR="00DF00FC" w:rsidRDefault="00DF00FC" w:rsidP="00687C50">
            <w:pPr>
              <w:jc w:val="center"/>
              <w:rPr>
                <w:rFonts w:ascii="Calibri" w:hAnsi="Calibri"/>
                <w:color w:val="000000"/>
                <w:sz w:val="12"/>
                <w:szCs w:val="12"/>
              </w:rPr>
            </w:pPr>
            <w:r>
              <w:rPr>
                <w:rFonts w:ascii="Calibri" w:hAnsi="Calibri"/>
                <w:color w:val="000000"/>
                <w:sz w:val="12"/>
                <w:szCs w:val="12"/>
              </w:rPr>
              <w:t>3</w:t>
            </w:r>
          </w:p>
        </w:tc>
        <w:tc>
          <w:tcPr>
            <w:tcW w:w="4729" w:type="dxa"/>
            <w:tcBorders>
              <w:top w:val="nil"/>
              <w:left w:val="nil"/>
              <w:bottom w:val="single" w:sz="4" w:space="0" w:color="auto"/>
              <w:right w:val="single" w:sz="4" w:space="0" w:color="auto"/>
            </w:tcBorders>
            <w:shd w:val="clear" w:color="auto" w:fill="auto"/>
            <w:noWrap/>
            <w:vAlign w:val="bottom"/>
            <w:hideMark/>
          </w:tcPr>
          <w:p w14:paraId="50072CBA" w14:textId="77777777" w:rsidR="00DF00FC" w:rsidRPr="005755F3" w:rsidRDefault="00DF00FC" w:rsidP="00687C50">
            <w:pPr>
              <w:rPr>
                <w:rFonts w:ascii="Calibri" w:hAnsi="Calibri"/>
                <w:b/>
                <w:bCs/>
                <w:color w:val="000000"/>
                <w:sz w:val="20"/>
                <w:szCs w:val="20"/>
              </w:rPr>
            </w:pPr>
            <w:r w:rsidRPr="005755F3">
              <w:rPr>
                <w:rFonts w:ascii="Calibri" w:hAnsi="Calibri"/>
                <w:b/>
                <w:bCs/>
                <w:color w:val="000000"/>
                <w:sz w:val="20"/>
                <w:szCs w:val="20"/>
              </w:rPr>
              <w:t>good scan, accurate diagnosis &amp; technical quality</w:t>
            </w:r>
          </w:p>
        </w:tc>
      </w:tr>
      <w:tr w:rsidR="00DF00FC" w14:paraId="4D20C8FE" w14:textId="77777777" w:rsidTr="005755F3">
        <w:trPr>
          <w:trHeight w:val="300"/>
        </w:trPr>
        <w:tc>
          <w:tcPr>
            <w:tcW w:w="1532" w:type="dxa"/>
            <w:tcBorders>
              <w:top w:val="nil"/>
              <w:left w:val="single" w:sz="4" w:space="0" w:color="auto"/>
              <w:bottom w:val="single" w:sz="4" w:space="0" w:color="auto"/>
              <w:right w:val="single" w:sz="4" w:space="0" w:color="auto"/>
            </w:tcBorders>
            <w:shd w:val="clear" w:color="000000" w:fill="FFC000"/>
            <w:noWrap/>
            <w:vAlign w:val="center"/>
            <w:hideMark/>
          </w:tcPr>
          <w:p w14:paraId="7A0DE838" w14:textId="77777777" w:rsidR="00DF00FC" w:rsidRDefault="00DF00FC" w:rsidP="00687C50">
            <w:pPr>
              <w:jc w:val="center"/>
              <w:rPr>
                <w:rFonts w:ascii="Calibri" w:hAnsi="Calibri"/>
                <w:color w:val="000000"/>
                <w:sz w:val="12"/>
                <w:szCs w:val="12"/>
              </w:rPr>
            </w:pPr>
            <w:r>
              <w:rPr>
                <w:rFonts w:ascii="Calibri" w:hAnsi="Calibri"/>
                <w:color w:val="000000"/>
                <w:sz w:val="12"/>
                <w:szCs w:val="12"/>
              </w:rPr>
              <w:t>2</w:t>
            </w:r>
          </w:p>
        </w:tc>
        <w:tc>
          <w:tcPr>
            <w:tcW w:w="4729" w:type="dxa"/>
            <w:tcBorders>
              <w:top w:val="nil"/>
              <w:left w:val="nil"/>
              <w:bottom w:val="single" w:sz="4" w:space="0" w:color="auto"/>
              <w:right w:val="single" w:sz="4" w:space="0" w:color="auto"/>
            </w:tcBorders>
            <w:shd w:val="clear" w:color="auto" w:fill="auto"/>
            <w:noWrap/>
            <w:vAlign w:val="bottom"/>
            <w:hideMark/>
          </w:tcPr>
          <w:p w14:paraId="029299BE" w14:textId="77777777" w:rsidR="00DF00FC" w:rsidRPr="005755F3" w:rsidRDefault="00DF00FC" w:rsidP="00687C50">
            <w:pPr>
              <w:rPr>
                <w:rFonts w:ascii="Calibri" w:hAnsi="Calibri"/>
                <w:b/>
                <w:bCs/>
                <w:color w:val="000000"/>
                <w:sz w:val="20"/>
                <w:szCs w:val="20"/>
              </w:rPr>
            </w:pPr>
            <w:r w:rsidRPr="005755F3">
              <w:rPr>
                <w:rFonts w:ascii="Calibri" w:hAnsi="Calibri"/>
                <w:b/>
                <w:bCs/>
                <w:color w:val="000000"/>
                <w:sz w:val="20"/>
                <w:szCs w:val="20"/>
              </w:rPr>
              <w:t>technical errors, but no misdiagnosis</w:t>
            </w:r>
          </w:p>
        </w:tc>
      </w:tr>
      <w:tr w:rsidR="00DF00FC" w14:paraId="5FBB4379" w14:textId="77777777" w:rsidTr="005755F3">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14:paraId="0B31E589" w14:textId="77777777" w:rsidR="00DF00FC" w:rsidRDefault="00DF00FC" w:rsidP="00687C50">
            <w:pPr>
              <w:jc w:val="center"/>
              <w:rPr>
                <w:rFonts w:ascii="Calibri" w:hAnsi="Calibri"/>
                <w:color w:val="000000"/>
                <w:sz w:val="12"/>
                <w:szCs w:val="12"/>
              </w:rPr>
            </w:pPr>
            <w:r>
              <w:rPr>
                <w:rFonts w:ascii="Calibri" w:hAnsi="Calibri"/>
                <w:color w:val="000000"/>
                <w:sz w:val="12"/>
                <w:szCs w:val="12"/>
              </w:rPr>
              <w:t>1</w:t>
            </w:r>
          </w:p>
        </w:tc>
        <w:tc>
          <w:tcPr>
            <w:tcW w:w="4729" w:type="dxa"/>
            <w:tcBorders>
              <w:top w:val="nil"/>
              <w:left w:val="nil"/>
              <w:bottom w:val="single" w:sz="4" w:space="0" w:color="auto"/>
              <w:right w:val="single" w:sz="4" w:space="0" w:color="auto"/>
            </w:tcBorders>
            <w:shd w:val="clear" w:color="auto" w:fill="auto"/>
            <w:noWrap/>
            <w:vAlign w:val="bottom"/>
            <w:hideMark/>
          </w:tcPr>
          <w:p w14:paraId="143F6967" w14:textId="77777777" w:rsidR="00DF00FC" w:rsidRPr="005755F3" w:rsidRDefault="00DF00FC" w:rsidP="00687C50">
            <w:pPr>
              <w:rPr>
                <w:rFonts w:ascii="Calibri" w:hAnsi="Calibri"/>
                <w:b/>
                <w:bCs/>
                <w:color w:val="000000"/>
                <w:sz w:val="20"/>
                <w:szCs w:val="20"/>
              </w:rPr>
            </w:pPr>
            <w:r w:rsidRPr="005755F3">
              <w:rPr>
                <w:rFonts w:ascii="Calibri" w:hAnsi="Calibri"/>
                <w:b/>
                <w:bCs/>
                <w:color w:val="000000"/>
                <w:sz w:val="20"/>
                <w:szCs w:val="20"/>
              </w:rPr>
              <w:t>false negative</w:t>
            </w:r>
          </w:p>
        </w:tc>
      </w:tr>
      <w:tr w:rsidR="00DF00FC" w14:paraId="40290F1C" w14:textId="77777777" w:rsidTr="005755F3">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14:paraId="2E18557F" w14:textId="77777777" w:rsidR="00DF00FC" w:rsidRDefault="00DF00FC" w:rsidP="00687C50">
            <w:pPr>
              <w:jc w:val="center"/>
              <w:rPr>
                <w:rFonts w:ascii="Calibri" w:hAnsi="Calibri"/>
                <w:color w:val="000000"/>
                <w:sz w:val="12"/>
                <w:szCs w:val="12"/>
              </w:rPr>
            </w:pPr>
            <w:r>
              <w:rPr>
                <w:rFonts w:ascii="Calibri" w:hAnsi="Calibri"/>
                <w:color w:val="000000"/>
                <w:sz w:val="12"/>
                <w:szCs w:val="12"/>
              </w:rPr>
              <w:t>0</w:t>
            </w:r>
          </w:p>
        </w:tc>
        <w:tc>
          <w:tcPr>
            <w:tcW w:w="4729" w:type="dxa"/>
            <w:tcBorders>
              <w:top w:val="nil"/>
              <w:left w:val="nil"/>
              <w:bottom w:val="single" w:sz="4" w:space="0" w:color="auto"/>
              <w:right w:val="single" w:sz="4" w:space="0" w:color="auto"/>
            </w:tcBorders>
            <w:shd w:val="clear" w:color="auto" w:fill="auto"/>
            <w:noWrap/>
            <w:vAlign w:val="bottom"/>
            <w:hideMark/>
          </w:tcPr>
          <w:p w14:paraId="7694A91F" w14:textId="77777777" w:rsidR="00DF00FC" w:rsidRPr="005755F3" w:rsidRDefault="00DF00FC" w:rsidP="00687C50">
            <w:pPr>
              <w:rPr>
                <w:rFonts w:ascii="Calibri" w:hAnsi="Calibri"/>
                <w:b/>
                <w:bCs/>
                <w:color w:val="000000"/>
                <w:sz w:val="20"/>
                <w:szCs w:val="20"/>
              </w:rPr>
            </w:pPr>
            <w:r w:rsidRPr="005755F3">
              <w:rPr>
                <w:rFonts w:ascii="Calibri" w:hAnsi="Calibri"/>
                <w:b/>
                <w:bCs/>
                <w:color w:val="000000"/>
                <w:sz w:val="20"/>
                <w:szCs w:val="20"/>
              </w:rPr>
              <w:t>false positive</w:t>
            </w:r>
          </w:p>
        </w:tc>
      </w:tr>
    </w:tbl>
    <w:p w14:paraId="4D9408A0" w14:textId="77777777" w:rsidR="005755F3" w:rsidRDefault="005755F3" w:rsidP="00DF00FC">
      <w:pPr>
        <w:spacing w:after="200" w:line="276" w:lineRule="auto"/>
        <w:jc w:val="both"/>
        <w:rPr>
          <w:rFonts w:ascii="Calibri" w:eastAsia="Calibri" w:hAnsi="Calibri"/>
          <w:bCs/>
          <w:sz w:val="20"/>
          <w:szCs w:val="20"/>
          <w:lang w:eastAsia="en-US"/>
        </w:rPr>
      </w:pPr>
    </w:p>
    <w:p w14:paraId="59A12466" w14:textId="658D5CA8" w:rsidR="00DF00FC" w:rsidRPr="005755F3" w:rsidRDefault="00DF00FC" w:rsidP="00DF00FC">
      <w:pPr>
        <w:spacing w:after="200" w:line="276" w:lineRule="auto"/>
        <w:jc w:val="both"/>
        <w:rPr>
          <w:rFonts w:ascii="Calibri" w:eastAsia="Calibri" w:hAnsi="Calibri"/>
          <w:bCs/>
          <w:sz w:val="20"/>
          <w:szCs w:val="20"/>
          <w:lang w:eastAsia="en-US"/>
        </w:rPr>
      </w:pPr>
      <w:r w:rsidRPr="005755F3">
        <w:rPr>
          <w:rFonts w:ascii="Calibri" w:eastAsia="Calibri" w:hAnsi="Calibri"/>
          <w:bCs/>
          <w:sz w:val="20"/>
          <w:szCs w:val="20"/>
          <w:lang w:eastAsia="en-US"/>
        </w:rPr>
        <w:t>Green ‘traffic light’ will be recorded for an examination with correct scan planes, adequate sonographic anatomy visualised for each view and correct clinician interpretation</w:t>
      </w:r>
      <w:r w:rsidR="005755F3">
        <w:rPr>
          <w:rFonts w:ascii="Calibri" w:eastAsia="Calibri" w:hAnsi="Calibri"/>
          <w:bCs/>
          <w:sz w:val="20"/>
          <w:szCs w:val="20"/>
          <w:lang w:eastAsia="en-US"/>
        </w:rPr>
        <w:t>.</w:t>
      </w:r>
    </w:p>
    <w:p w14:paraId="15FE3E64" w14:textId="34A1C91E" w:rsidR="00DF00FC" w:rsidRPr="005755F3" w:rsidRDefault="00DF00FC" w:rsidP="00DF00FC">
      <w:pPr>
        <w:spacing w:after="200" w:line="276" w:lineRule="auto"/>
        <w:jc w:val="both"/>
        <w:rPr>
          <w:rFonts w:ascii="Calibri" w:eastAsia="Calibri" w:hAnsi="Calibri"/>
          <w:bCs/>
          <w:sz w:val="20"/>
          <w:szCs w:val="20"/>
          <w:lang w:eastAsia="en-US"/>
        </w:rPr>
      </w:pPr>
      <w:r w:rsidRPr="005755F3">
        <w:rPr>
          <w:rFonts w:ascii="Calibri" w:eastAsia="Calibri" w:hAnsi="Calibri"/>
          <w:bCs/>
          <w:sz w:val="20"/>
          <w:szCs w:val="20"/>
          <w:lang w:eastAsia="en-US"/>
        </w:rPr>
        <w:t>Orange &amp; yellow ‘traffic lights’ will be recorded for any incorrect scan planes, suboptimal demonstration of anatomy or suboptimal technical settings</w:t>
      </w:r>
      <w:r w:rsidR="005755F3">
        <w:rPr>
          <w:rFonts w:ascii="Calibri" w:eastAsia="Calibri" w:hAnsi="Calibri"/>
          <w:bCs/>
          <w:sz w:val="20"/>
          <w:szCs w:val="20"/>
          <w:lang w:eastAsia="en-US"/>
        </w:rPr>
        <w:t>.</w:t>
      </w:r>
    </w:p>
    <w:p w14:paraId="55AC4AEF" w14:textId="3DAD4CA7" w:rsidR="00DF00FC" w:rsidRPr="005755F3" w:rsidRDefault="00DF00FC" w:rsidP="00DF00FC">
      <w:pPr>
        <w:spacing w:after="200" w:line="276" w:lineRule="auto"/>
        <w:jc w:val="both"/>
        <w:rPr>
          <w:rFonts w:ascii="Calibri" w:eastAsia="Calibri" w:hAnsi="Calibri"/>
          <w:bCs/>
          <w:sz w:val="20"/>
          <w:szCs w:val="20"/>
          <w:lang w:eastAsia="en-US"/>
        </w:rPr>
      </w:pPr>
      <w:r w:rsidRPr="005755F3">
        <w:rPr>
          <w:rFonts w:ascii="Calibri" w:eastAsia="Calibri" w:hAnsi="Calibri"/>
          <w:bCs/>
          <w:sz w:val="20"/>
          <w:szCs w:val="20"/>
          <w:lang w:eastAsia="en-US"/>
        </w:rPr>
        <w:t xml:space="preserve">Red ‘traffic light’ will be recorded for any false positive or false negative scan findings, whether from technical or interpretive errors, as verified by correlative imaging or other findings. </w:t>
      </w:r>
    </w:p>
    <w:p w14:paraId="0ED45D93" w14:textId="77777777" w:rsidR="005755F3" w:rsidRPr="005755F3" w:rsidRDefault="005755F3" w:rsidP="000428FC">
      <w:pPr>
        <w:spacing w:line="360" w:lineRule="auto"/>
        <w:rPr>
          <w:rFonts w:ascii="Arial" w:hAnsi="Arial" w:cs="Arial"/>
          <w:b/>
          <w:bCs/>
          <w:sz w:val="20"/>
          <w:szCs w:val="20"/>
        </w:rPr>
      </w:pPr>
    </w:p>
    <w:p w14:paraId="2AFB81F6" w14:textId="77777777" w:rsidR="00C64937" w:rsidRDefault="00C64937" w:rsidP="000428FC">
      <w:pPr>
        <w:spacing w:line="360" w:lineRule="auto"/>
        <w:rPr>
          <w:rFonts w:ascii="Arial" w:hAnsi="Arial" w:cs="Arial"/>
          <w:b/>
          <w:bCs/>
        </w:rPr>
      </w:pPr>
    </w:p>
    <w:p w14:paraId="3E67D5C6" w14:textId="5EBD9B4B" w:rsidR="000428FC" w:rsidRPr="005755F3" w:rsidRDefault="000428FC" w:rsidP="000428FC">
      <w:pPr>
        <w:spacing w:line="360" w:lineRule="auto"/>
        <w:rPr>
          <w:rFonts w:ascii="Arial" w:hAnsi="Arial" w:cs="Arial"/>
          <w:b/>
          <w:bCs/>
        </w:rPr>
      </w:pPr>
      <w:r w:rsidRPr="005755F3">
        <w:rPr>
          <w:rFonts w:ascii="Arial" w:hAnsi="Arial" w:cs="Arial"/>
          <w:b/>
          <w:bCs/>
        </w:rPr>
        <w:t>References:</w:t>
      </w:r>
    </w:p>
    <w:p w14:paraId="5CE55C71" w14:textId="59B4F2F1" w:rsidR="00873E3E" w:rsidRPr="005755F3" w:rsidRDefault="00873E3E" w:rsidP="00C64937">
      <w:pPr>
        <w:autoSpaceDE w:val="0"/>
        <w:autoSpaceDN w:val="0"/>
        <w:adjustRightInd w:val="0"/>
        <w:spacing w:line="360" w:lineRule="auto"/>
        <w:rPr>
          <w:rFonts w:ascii="Arial" w:hAnsi="Arial" w:cs="Arial"/>
          <w:sz w:val="18"/>
          <w:szCs w:val="18"/>
        </w:rPr>
      </w:pPr>
      <w:r w:rsidRPr="005755F3">
        <w:rPr>
          <w:rFonts w:ascii="Arial" w:hAnsi="Arial" w:cs="Arial"/>
          <w:sz w:val="18"/>
          <w:szCs w:val="18"/>
        </w:rPr>
        <w:t>C</w:t>
      </w:r>
      <w:r w:rsidR="000737C8" w:rsidRPr="005755F3">
        <w:rPr>
          <w:rFonts w:ascii="Arial" w:hAnsi="Arial" w:cs="Arial"/>
          <w:sz w:val="18"/>
          <w:szCs w:val="18"/>
        </w:rPr>
        <w:t xml:space="preserve">alder K, </w:t>
      </w:r>
      <w:r w:rsidRPr="005755F3">
        <w:rPr>
          <w:rFonts w:ascii="Arial" w:hAnsi="Arial" w:cs="Arial"/>
          <w:sz w:val="18"/>
          <w:szCs w:val="18"/>
        </w:rPr>
        <w:t>H</w:t>
      </w:r>
      <w:r w:rsidR="000737C8" w:rsidRPr="005755F3">
        <w:rPr>
          <w:rFonts w:ascii="Arial" w:hAnsi="Arial" w:cs="Arial"/>
          <w:sz w:val="18"/>
          <w:szCs w:val="18"/>
        </w:rPr>
        <w:t>erbert</w:t>
      </w:r>
      <w:r w:rsidRPr="005755F3">
        <w:rPr>
          <w:rFonts w:ascii="Arial" w:hAnsi="Arial" w:cs="Arial"/>
          <w:sz w:val="18"/>
          <w:szCs w:val="18"/>
        </w:rPr>
        <w:t xml:space="preserve"> M</w:t>
      </w:r>
      <w:r w:rsidR="000737C8" w:rsidRPr="005755F3">
        <w:rPr>
          <w:rFonts w:ascii="Arial" w:hAnsi="Arial" w:cs="Arial"/>
          <w:sz w:val="18"/>
          <w:szCs w:val="18"/>
        </w:rPr>
        <w:t>,</w:t>
      </w:r>
      <w:r w:rsidR="003E0788" w:rsidRPr="005755F3">
        <w:rPr>
          <w:rFonts w:ascii="Arial" w:hAnsi="Arial" w:cs="Arial"/>
          <w:sz w:val="18"/>
          <w:szCs w:val="18"/>
        </w:rPr>
        <w:t xml:space="preserve"> </w:t>
      </w:r>
      <w:r w:rsidRPr="005755F3">
        <w:rPr>
          <w:rFonts w:ascii="Arial" w:hAnsi="Arial" w:cs="Arial"/>
          <w:sz w:val="18"/>
          <w:szCs w:val="18"/>
        </w:rPr>
        <w:t>H</w:t>
      </w:r>
      <w:r w:rsidR="000737C8" w:rsidRPr="005755F3">
        <w:rPr>
          <w:rFonts w:ascii="Arial" w:hAnsi="Arial" w:cs="Arial"/>
          <w:sz w:val="18"/>
          <w:szCs w:val="18"/>
        </w:rPr>
        <w:t>enderson</w:t>
      </w:r>
      <w:r w:rsidR="003E0788" w:rsidRPr="005755F3">
        <w:rPr>
          <w:rFonts w:ascii="Arial" w:hAnsi="Arial" w:cs="Arial"/>
          <w:sz w:val="18"/>
          <w:szCs w:val="18"/>
        </w:rPr>
        <w:t xml:space="preserve"> </w:t>
      </w:r>
      <w:r w:rsidRPr="005755F3">
        <w:rPr>
          <w:rFonts w:ascii="Arial" w:hAnsi="Arial" w:cs="Arial"/>
          <w:sz w:val="18"/>
          <w:szCs w:val="18"/>
        </w:rPr>
        <w:t>S</w:t>
      </w:r>
      <w:r w:rsidR="003E0788" w:rsidRPr="005755F3">
        <w:rPr>
          <w:rFonts w:ascii="Arial" w:hAnsi="Arial" w:cs="Arial"/>
          <w:sz w:val="18"/>
          <w:szCs w:val="18"/>
        </w:rPr>
        <w:t xml:space="preserve">. </w:t>
      </w:r>
      <w:r w:rsidRPr="005755F3">
        <w:rPr>
          <w:rFonts w:ascii="Arial" w:hAnsi="Arial" w:cs="Arial"/>
          <w:sz w:val="18"/>
          <w:szCs w:val="18"/>
        </w:rPr>
        <w:t xml:space="preserve">The mortality of untreated pulmonary embolism in emergency department patients. Ann </w:t>
      </w:r>
      <w:proofErr w:type="spellStart"/>
      <w:r w:rsidRPr="005755F3">
        <w:rPr>
          <w:rFonts w:ascii="Arial" w:hAnsi="Arial" w:cs="Arial"/>
          <w:sz w:val="18"/>
          <w:szCs w:val="18"/>
        </w:rPr>
        <w:t>Emerg</w:t>
      </w:r>
      <w:proofErr w:type="spellEnd"/>
      <w:r w:rsidRPr="005755F3">
        <w:rPr>
          <w:rFonts w:ascii="Arial" w:hAnsi="Arial" w:cs="Arial"/>
          <w:sz w:val="18"/>
          <w:szCs w:val="18"/>
        </w:rPr>
        <w:t xml:space="preserve"> Med </w:t>
      </w:r>
      <w:r w:rsidR="000737C8" w:rsidRPr="005755F3">
        <w:rPr>
          <w:rFonts w:ascii="Arial" w:hAnsi="Arial" w:cs="Arial"/>
          <w:sz w:val="18"/>
          <w:szCs w:val="18"/>
        </w:rPr>
        <w:t xml:space="preserve">2005; </w:t>
      </w:r>
      <w:r w:rsidRPr="005755F3">
        <w:rPr>
          <w:rFonts w:ascii="Arial" w:hAnsi="Arial" w:cs="Arial"/>
          <w:sz w:val="18"/>
          <w:szCs w:val="18"/>
        </w:rPr>
        <w:t>45:302–10.</w:t>
      </w:r>
    </w:p>
    <w:p w14:paraId="3CC3DFAB" w14:textId="77777777" w:rsidR="00C64937" w:rsidRDefault="00C64937" w:rsidP="00C64937">
      <w:pPr>
        <w:shd w:val="clear" w:color="auto" w:fill="FFFFFF"/>
        <w:spacing w:line="360" w:lineRule="auto"/>
        <w:rPr>
          <w:rFonts w:ascii="Arial" w:hAnsi="Arial" w:cs="Arial"/>
          <w:color w:val="333333"/>
          <w:sz w:val="18"/>
          <w:szCs w:val="18"/>
        </w:rPr>
      </w:pPr>
    </w:p>
    <w:p w14:paraId="177D30A7" w14:textId="1E123D3C" w:rsidR="000737C8" w:rsidRPr="005755F3" w:rsidRDefault="000737C8" w:rsidP="00C64937">
      <w:pPr>
        <w:shd w:val="clear" w:color="auto" w:fill="FFFFFF"/>
        <w:spacing w:line="360" w:lineRule="auto"/>
        <w:rPr>
          <w:rFonts w:ascii="Arial" w:hAnsi="Arial" w:cs="Arial"/>
          <w:color w:val="333333"/>
          <w:sz w:val="18"/>
          <w:szCs w:val="18"/>
        </w:rPr>
      </w:pPr>
      <w:r w:rsidRPr="005755F3">
        <w:rPr>
          <w:rFonts w:ascii="Arial" w:hAnsi="Arial" w:cs="Arial"/>
          <w:color w:val="333333"/>
          <w:sz w:val="18"/>
          <w:szCs w:val="18"/>
        </w:rPr>
        <w:t>Cushman M, Tsai A, White R</w:t>
      </w:r>
      <w:r w:rsidR="00E506FC" w:rsidRPr="005755F3">
        <w:rPr>
          <w:rFonts w:ascii="Arial" w:hAnsi="Arial" w:cs="Arial"/>
          <w:color w:val="333333"/>
          <w:sz w:val="18"/>
          <w:szCs w:val="18"/>
        </w:rPr>
        <w:t xml:space="preserve"> et al.</w:t>
      </w:r>
      <w:r w:rsidRPr="005755F3">
        <w:rPr>
          <w:rFonts w:ascii="Arial" w:hAnsi="Arial" w:cs="Arial"/>
          <w:color w:val="333333"/>
          <w:sz w:val="18"/>
          <w:szCs w:val="18"/>
        </w:rPr>
        <w:t xml:space="preserve"> Deep vein thrombosis and pulmonary embolism in two cohorts: the longitudinal investigation of thromboembolism </w:t>
      </w:r>
      <w:proofErr w:type="spellStart"/>
      <w:r w:rsidRPr="005755F3">
        <w:rPr>
          <w:rFonts w:ascii="Arial" w:hAnsi="Arial" w:cs="Arial"/>
          <w:color w:val="333333"/>
          <w:sz w:val="18"/>
          <w:szCs w:val="18"/>
        </w:rPr>
        <w:t>etiology</w:t>
      </w:r>
      <w:proofErr w:type="spellEnd"/>
      <w:r w:rsidRPr="005755F3">
        <w:rPr>
          <w:rFonts w:ascii="Arial" w:hAnsi="Arial" w:cs="Arial"/>
          <w:color w:val="333333"/>
          <w:sz w:val="18"/>
          <w:szCs w:val="18"/>
        </w:rPr>
        <w:t>. Am J Med 2004</w:t>
      </w:r>
      <w:r w:rsidR="00DF00FC" w:rsidRPr="005755F3">
        <w:rPr>
          <w:rFonts w:ascii="Arial" w:hAnsi="Arial" w:cs="Arial"/>
          <w:color w:val="333333"/>
          <w:sz w:val="18"/>
          <w:szCs w:val="18"/>
        </w:rPr>
        <w:t>;</w:t>
      </w:r>
      <w:r w:rsidR="00E506FC" w:rsidRPr="005755F3">
        <w:rPr>
          <w:rFonts w:ascii="Arial" w:hAnsi="Arial" w:cs="Arial"/>
          <w:color w:val="333333"/>
          <w:sz w:val="18"/>
          <w:szCs w:val="18"/>
        </w:rPr>
        <w:t xml:space="preserve"> </w:t>
      </w:r>
      <w:r w:rsidRPr="005755F3">
        <w:rPr>
          <w:rFonts w:ascii="Arial" w:hAnsi="Arial" w:cs="Arial"/>
          <w:color w:val="333333"/>
          <w:sz w:val="18"/>
          <w:szCs w:val="18"/>
        </w:rPr>
        <w:t>117(1):19-25.</w:t>
      </w:r>
    </w:p>
    <w:p w14:paraId="5FC863F6" w14:textId="77777777" w:rsidR="00C64937" w:rsidRDefault="00C64937" w:rsidP="00C64937">
      <w:pPr>
        <w:spacing w:line="360" w:lineRule="auto"/>
        <w:rPr>
          <w:rFonts w:ascii="Arial" w:hAnsi="Arial" w:cs="Arial"/>
          <w:sz w:val="18"/>
          <w:szCs w:val="18"/>
        </w:rPr>
      </w:pPr>
    </w:p>
    <w:p w14:paraId="66184F1D" w14:textId="416877CA" w:rsidR="00873E3E" w:rsidRPr="005755F3" w:rsidRDefault="00144412" w:rsidP="00C64937">
      <w:pPr>
        <w:spacing w:line="360" w:lineRule="auto"/>
        <w:rPr>
          <w:rFonts w:ascii="Arial" w:hAnsi="Arial" w:cs="Arial"/>
          <w:sz w:val="18"/>
          <w:szCs w:val="18"/>
        </w:rPr>
      </w:pPr>
      <w:r w:rsidRPr="005755F3">
        <w:rPr>
          <w:rFonts w:ascii="Arial" w:hAnsi="Arial" w:cs="Arial"/>
          <w:sz w:val="18"/>
          <w:szCs w:val="18"/>
        </w:rPr>
        <w:t>B</w:t>
      </w:r>
      <w:r w:rsidR="000737C8" w:rsidRPr="005755F3">
        <w:rPr>
          <w:rFonts w:ascii="Arial" w:hAnsi="Arial" w:cs="Arial"/>
          <w:sz w:val="18"/>
          <w:szCs w:val="18"/>
        </w:rPr>
        <w:t>urnside</w:t>
      </w:r>
      <w:r w:rsidR="00873E3E" w:rsidRPr="005755F3">
        <w:rPr>
          <w:rFonts w:ascii="Arial" w:hAnsi="Arial" w:cs="Arial"/>
          <w:sz w:val="18"/>
          <w:szCs w:val="18"/>
        </w:rPr>
        <w:t xml:space="preserve"> </w:t>
      </w:r>
      <w:r w:rsidR="000737C8" w:rsidRPr="005755F3">
        <w:rPr>
          <w:rFonts w:ascii="Arial" w:hAnsi="Arial" w:cs="Arial"/>
          <w:sz w:val="18"/>
          <w:szCs w:val="18"/>
        </w:rPr>
        <w:t>P</w:t>
      </w:r>
      <w:r w:rsidR="00873E3E" w:rsidRPr="005755F3">
        <w:rPr>
          <w:rFonts w:ascii="Arial" w:hAnsi="Arial" w:cs="Arial"/>
          <w:sz w:val="18"/>
          <w:szCs w:val="18"/>
        </w:rPr>
        <w:t>, B</w:t>
      </w:r>
      <w:r w:rsidR="000737C8" w:rsidRPr="005755F3">
        <w:rPr>
          <w:rFonts w:ascii="Arial" w:hAnsi="Arial" w:cs="Arial"/>
          <w:sz w:val="18"/>
          <w:szCs w:val="18"/>
        </w:rPr>
        <w:t>rown</w:t>
      </w:r>
      <w:r w:rsidR="00873E3E" w:rsidRPr="005755F3">
        <w:rPr>
          <w:rFonts w:ascii="Arial" w:hAnsi="Arial" w:cs="Arial"/>
          <w:sz w:val="18"/>
          <w:szCs w:val="18"/>
        </w:rPr>
        <w:t xml:space="preserve"> M</w:t>
      </w:r>
      <w:r w:rsidR="000737C8" w:rsidRPr="005755F3">
        <w:rPr>
          <w:rFonts w:ascii="Arial" w:hAnsi="Arial" w:cs="Arial"/>
          <w:sz w:val="18"/>
          <w:szCs w:val="18"/>
        </w:rPr>
        <w:t>,</w:t>
      </w:r>
      <w:r w:rsidR="00873E3E" w:rsidRPr="005755F3">
        <w:rPr>
          <w:rFonts w:ascii="Arial" w:hAnsi="Arial" w:cs="Arial"/>
          <w:sz w:val="18"/>
          <w:szCs w:val="18"/>
        </w:rPr>
        <w:t xml:space="preserve"> K</w:t>
      </w:r>
      <w:r w:rsidR="000737C8" w:rsidRPr="005755F3">
        <w:rPr>
          <w:rFonts w:ascii="Arial" w:hAnsi="Arial" w:cs="Arial"/>
          <w:sz w:val="18"/>
          <w:szCs w:val="18"/>
        </w:rPr>
        <w:t>line</w:t>
      </w:r>
      <w:r w:rsidR="00873E3E" w:rsidRPr="005755F3">
        <w:rPr>
          <w:rFonts w:ascii="Arial" w:hAnsi="Arial" w:cs="Arial"/>
          <w:sz w:val="18"/>
          <w:szCs w:val="18"/>
        </w:rPr>
        <w:t xml:space="preserve"> J</w:t>
      </w:r>
      <w:r w:rsidRPr="005755F3">
        <w:rPr>
          <w:rFonts w:ascii="Arial" w:hAnsi="Arial" w:cs="Arial"/>
          <w:sz w:val="18"/>
          <w:szCs w:val="18"/>
        </w:rPr>
        <w:t>.</w:t>
      </w:r>
      <w:r w:rsidR="00873E3E" w:rsidRPr="005755F3">
        <w:rPr>
          <w:rFonts w:ascii="Arial" w:hAnsi="Arial" w:cs="Arial"/>
          <w:sz w:val="18"/>
          <w:szCs w:val="18"/>
        </w:rPr>
        <w:t xml:space="preserve"> Systematic </w:t>
      </w:r>
      <w:r w:rsidR="00126E28" w:rsidRPr="005755F3">
        <w:rPr>
          <w:rFonts w:ascii="Arial" w:hAnsi="Arial" w:cs="Arial"/>
          <w:sz w:val="18"/>
          <w:szCs w:val="18"/>
        </w:rPr>
        <w:t>r</w:t>
      </w:r>
      <w:r w:rsidR="00873E3E" w:rsidRPr="005755F3">
        <w:rPr>
          <w:rFonts w:ascii="Arial" w:hAnsi="Arial" w:cs="Arial"/>
          <w:sz w:val="18"/>
          <w:szCs w:val="18"/>
        </w:rPr>
        <w:t xml:space="preserve">eview of Emergency </w:t>
      </w:r>
      <w:r w:rsidR="00E506FC" w:rsidRPr="005755F3">
        <w:rPr>
          <w:rFonts w:ascii="Arial" w:hAnsi="Arial" w:cs="Arial"/>
          <w:sz w:val="18"/>
          <w:szCs w:val="18"/>
        </w:rPr>
        <w:t>p</w:t>
      </w:r>
      <w:r w:rsidR="00873E3E" w:rsidRPr="005755F3">
        <w:rPr>
          <w:rFonts w:ascii="Arial" w:hAnsi="Arial" w:cs="Arial"/>
          <w:sz w:val="18"/>
          <w:szCs w:val="18"/>
        </w:rPr>
        <w:t>hysician</w:t>
      </w:r>
      <w:r w:rsidR="00E506FC" w:rsidRPr="005755F3">
        <w:rPr>
          <w:rFonts w:ascii="Arial" w:hAnsi="Arial" w:cs="Arial"/>
          <w:sz w:val="18"/>
          <w:szCs w:val="18"/>
        </w:rPr>
        <w:t xml:space="preserve"> </w:t>
      </w:r>
      <w:r w:rsidR="00873E3E" w:rsidRPr="005755F3">
        <w:rPr>
          <w:rFonts w:ascii="Arial" w:hAnsi="Arial" w:cs="Arial"/>
          <w:sz w:val="18"/>
          <w:szCs w:val="18"/>
        </w:rPr>
        <w:t xml:space="preserve">performed </w:t>
      </w:r>
      <w:r w:rsidR="00E506FC" w:rsidRPr="005755F3">
        <w:rPr>
          <w:rFonts w:ascii="Arial" w:hAnsi="Arial" w:cs="Arial"/>
          <w:sz w:val="18"/>
          <w:szCs w:val="18"/>
        </w:rPr>
        <w:t>u</w:t>
      </w:r>
      <w:r w:rsidR="00873E3E" w:rsidRPr="005755F3">
        <w:rPr>
          <w:rFonts w:ascii="Arial" w:hAnsi="Arial" w:cs="Arial"/>
          <w:sz w:val="18"/>
          <w:szCs w:val="18"/>
        </w:rPr>
        <w:t xml:space="preserve">ltrasonography for </w:t>
      </w:r>
      <w:r w:rsidR="00E506FC" w:rsidRPr="005755F3">
        <w:rPr>
          <w:rFonts w:ascii="Arial" w:hAnsi="Arial" w:cs="Arial"/>
          <w:sz w:val="18"/>
          <w:szCs w:val="18"/>
        </w:rPr>
        <w:t>l</w:t>
      </w:r>
      <w:r w:rsidR="00873E3E" w:rsidRPr="005755F3">
        <w:rPr>
          <w:rFonts w:ascii="Arial" w:hAnsi="Arial" w:cs="Arial"/>
          <w:sz w:val="18"/>
          <w:szCs w:val="18"/>
        </w:rPr>
        <w:t>ower</w:t>
      </w:r>
      <w:r w:rsidR="00E506FC" w:rsidRPr="005755F3">
        <w:rPr>
          <w:rFonts w:ascii="Arial" w:hAnsi="Arial" w:cs="Arial"/>
          <w:sz w:val="18"/>
          <w:szCs w:val="18"/>
        </w:rPr>
        <w:t xml:space="preserve"> e</w:t>
      </w:r>
      <w:r w:rsidR="00873E3E" w:rsidRPr="005755F3">
        <w:rPr>
          <w:rFonts w:ascii="Arial" w:hAnsi="Arial" w:cs="Arial"/>
          <w:sz w:val="18"/>
          <w:szCs w:val="18"/>
        </w:rPr>
        <w:t xml:space="preserve">xtremity </w:t>
      </w:r>
      <w:r w:rsidR="00E506FC" w:rsidRPr="005755F3">
        <w:rPr>
          <w:rFonts w:ascii="Arial" w:hAnsi="Arial" w:cs="Arial"/>
          <w:sz w:val="18"/>
          <w:szCs w:val="18"/>
        </w:rPr>
        <w:t>d</w:t>
      </w:r>
      <w:r w:rsidR="00873E3E" w:rsidRPr="005755F3">
        <w:rPr>
          <w:rFonts w:ascii="Arial" w:hAnsi="Arial" w:cs="Arial"/>
          <w:sz w:val="18"/>
          <w:szCs w:val="18"/>
        </w:rPr>
        <w:t xml:space="preserve">eep </w:t>
      </w:r>
      <w:r w:rsidR="00E506FC" w:rsidRPr="005755F3">
        <w:rPr>
          <w:rFonts w:ascii="Arial" w:hAnsi="Arial" w:cs="Arial"/>
          <w:sz w:val="18"/>
          <w:szCs w:val="18"/>
        </w:rPr>
        <w:t>v</w:t>
      </w:r>
      <w:r w:rsidR="00873E3E" w:rsidRPr="005755F3">
        <w:rPr>
          <w:rFonts w:ascii="Arial" w:hAnsi="Arial" w:cs="Arial"/>
          <w:sz w:val="18"/>
          <w:szCs w:val="18"/>
        </w:rPr>
        <w:t xml:space="preserve">ein </w:t>
      </w:r>
      <w:r w:rsidR="00E506FC" w:rsidRPr="005755F3">
        <w:rPr>
          <w:rFonts w:ascii="Arial" w:hAnsi="Arial" w:cs="Arial"/>
          <w:sz w:val="18"/>
          <w:szCs w:val="18"/>
        </w:rPr>
        <w:t>t</w:t>
      </w:r>
      <w:r w:rsidR="00873E3E" w:rsidRPr="005755F3">
        <w:rPr>
          <w:rFonts w:ascii="Arial" w:hAnsi="Arial" w:cs="Arial"/>
          <w:sz w:val="18"/>
          <w:szCs w:val="18"/>
        </w:rPr>
        <w:t>hrombosis</w:t>
      </w:r>
      <w:r w:rsidR="000737C8" w:rsidRPr="005755F3">
        <w:rPr>
          <w:rFonts w:ascii="Arial" w:hAnsi="Arial" w:cs="Arial"/>
          <w:sz w:val="18"/>
          <w:szCs w:val="18"/>
        </w:rPr>
        <w:t>.</w:t>
      </w:r>
      <w:r w:rsidR="00E506FC" w:rsidRPr="005755F3">
        <w:rPr>
          <w:rFonts w:ascii="Arial" w:hAnsi="Arial" w:cs="Arial"/>
          <w:sz w:val="18"/>
          <w:szCs w:val="18"/>
        </w:rPr>
        <w:t xml:space="preserve"> </w:t>
      </w:r>
      <w:proofErr w:type="spellStart"/>
      <w:r w:rsidR="00E506FC" w:rsidRPr="005755F3">
        <w:rPr>
          <w:rFonts w:ascii="Arial" w:hAnsi="Arial" w:cs="Arial"/>
          <w:color w:val="3C4043"/>
          <w:sz w:val="18"/>
          <w:szCs w:val="18"/>
          <w:shd w:val="clear" w:color="auto" w:fill="FFFFFF"/>
        </w:rPr>
        <w:t>Acad</w:t>
      </w:r>
      <w:proofErr w:type="spellEnd"/>
      <w:r w:rsidR="00E506FC" w:rsidRPr="005755F3">
        <w:rPr>
          <w:rFonts w:ascii="Arial" w:hAnsi="Arial" w:cs="Arial"/>
          <w:color w:val="3C4043"/>
          <w:sz w:val="18"/>
          <w:szCs w:val="18"/>
          <w:shd w:val="clear" w:color="auto" w:fill="FFFFFF"/>
        </w:rPr>
        <w:t xml:space="preserve"> </w:t>
      </w:r>
      <w:proofErr w:type="spellStart"/>
      <w:r w:rsidR="00E506FC" w:rsidRPr="005755F3">
        <w:rPr>
          <w:rFonts w:ascii="Arial" w:hAnsi="Arial" w:cs="Arial"/>
          <w:color w:val="3C4043"/>
          <w:sz w:val="18"/>
          <w:szCs w:val="18"/>
          <w:shd w:val="clear" w:color="auto" w:fill="FFFFFF"/>
        </w:rPr>
        <w:t>Emerg</w:t>
      </w:r>
      <w:proofErr w:type="spellEnd"/>
      <w:r w:rsidR="00E506FC" w:rsidRPr="005755F3">
        <w:rPr>
          <w:rFonts w:ascii="Arial" w:hAnsi="Arial" w:cs="Arial"/>
          <w:color w:val="3C4043"/>
          <w:sz w:val="18"/>
          <w:szCs w:val="18"/>
          <w:shd w:val="clear" w:color="auto" w:fill="FFFFFF"/>
        </w:rPr>
        <w:t xml:space="preserve"> Med </w:t>
      </w:r>
      <w:r w:rsidR="00E506FC" w:rsidRPr="005755F3">
        <w:rPr>
          <w:rStyle w:val="Emphasis"/>
          <w:rFonts w:ascii="Arial" w:hAnsi="Arial" w:cs="Arial"/>
          <w:i w:val="0"/>
          <w:iCs w:val="0"/>
          <w:color w:val="52565A"/>
          <w:sz w:val="18"/>
          <w:szCs w:val="18"/>
          <w:shd w:val="clear" w:color="auto" w:fill="FFFFFF"/>
        </w:rPr>
        <w:t>2008</w:t>
      </w:r>
      <w:r w:rsidR="00E506FC" w:rsidRPr="005755F3">
        <w:rPr>
          <w:rFonts w:ascii="Arial" w:hAnsi="Arial" w:cs="Arial"/>
          <w:color w:val="3C4043"/>
          <w:sz w:val="18"/>
          <w:szCs w:val="18"/>
          <w:shd w:val="clear" w:color="auto" w:fill="FFFFFF"/>
        </w:rPr>
        <w:t>;</w:t>
      </w:r>
      <w:r w:rsidR="00E506FC" w:rsidRPr="005755F3">
        <w:rPr>
          <w:rFonts w:ascii="Arial" w:hAnsi="Arial" w:cs="Arial"/>
          <w:color w:val="3C4043"/>
          <w:sz w:val="18"/>
          <w:szCs w:val="18"/>
          <w:shd w:val="clear" w:color="auto" w:fill="FFFFFF"/>
        </w:rPr>
        <w:t xml:space="preserve"> </w:t>
      </w:r>
      <w:r w:rsidR="00E506FC" w:rsidRPr="005755F3">
        <w:rPr>
          <w:rFonts w:ascii="Arial" w:hAnsi="Arial" w:cs="Arial"/>
          <w:color w:val="3C4043"/>
          <w:sz w:val="18"/>
          <w:szCs w:val="18"/>
          <w:shd w:val="clear" w:color="auto" w:fill="FFFFFF"/>
        </w:rPr>
        <w:t>15(6):493-8. </w:t>
      </w:r>
    </w:p>
    <w:p w14:paraId="62083E6A" w14:textId="77777777" w:rsidR="00C64937" w:rsidRDefault="00C64937" w:rsidP="00C64937">
      <w:pPr>
        <w:autoSpaceDE w:val="0"/>
        <w:autoSpaceDN w:val="0"/>
        <w:adjustRightInd w:val="0"/>
        <w:spacing w:line="360" w:lineRule="auto"/>
        <w:rPr>
          <w:rFonts w:ascii="Arial" w:hAnsi="Arial" w:cs="Arial"/>
          <w:sz w:val="18"/>
          <w:szCs w:val="18"/>
        </w:rPr>
      </w:pPr>
    </w:p>
    <w:p w14:paraId="3ADDF8C5" w14:textId="25AFBD92" w:rsidR="000737C8" w:rsidRPr="005755F3" w:rsidRDefault="000737C8" w:rsidP="00C64937">
      <w:pPr>
        <w:autoSpaceDE w:val="0"/>
        <w:autoSpaceDN w:val="0"/>
        <w:adjustRightInd w:val="0"/>
        <w:spacing w:line="360" w:lineRule="auto"/>
        <w:rPr>
          <w:rFonts w:ascii="Arial" w:hAnsi="Arial" w:cs="Arial"/>
          <w:color w:val="000000"/>
          <w:sz w:val="18"/>
          <w:szCs w:val="18"/>
          <w:shd w:val="clear" w:color="auto" w:fill="FFFFFF"/>
        </w:rPr>
      </w:pPr>
      <w:r w:rsidRPr="005755F3">
        <w:rPr>
          <w:rFonts w:ascii="Arial" w:hAnsi="Arial" w:cs="Arial"/>
          <w:sz w:val="18"/>
          <w:szCs w:val="18"/>
        </w:rPr>
        <w:t xml:space="preserve">ACEM (2019) P21 Policy on the use of Focussed Ultrasound in </w:t>
      </w:r>
      <w:r w:rsidRPr="005755F3">
        <w:rPr>
          <w:rFonts w:ascii="Arial" w:hAnsi="Arial" w:cs="Arial"/>
          <w:bCs/>
          <w:sz w:val="18"/>
          <w:szCs w:val="18"/>
        </w:rPr>
        <w:t>Emergency Medicine. (revised)</w:t>
      </w:r>
      <w:r w:rsidRPr="005755F3">
        <w:rPr>
          <w:rFonts w:ascii="Arial" w:hAnsi="Arial" w:cs="Arial"/>
          <w:color w:val="000000"/>
          <w:sz w:val="18"/>
          <w:szCs w:val="18"/>
          <w:shd w:val="clear" w:color="auto" w:fill="FFFFFF"/>
        </w:rPr>
        <w:t xml:space="preserve"> [online] Available at: </w:t>
      </w:r>
      <w:r w:rsidRPr="005755F3">
        <w:rPr>
          <w:rFonts w:ascii="Arial" w:hAnsi="Arial" w:cs="Arial"/>
          <w:bCs/>
          <w:sz w:val="18"/>
          <w:szCs w:val="18"/>
        </w:rPr>
        <w:t xml:space="preserve"> </w:t>
      </w:r>
      <w:hyperlink r:id="rId14" w:history="1">
        <w:r w:rsidRPr="005755F3">
          <w:rPr>
            <w:rStyle w:val="Hyperlink"/>
            <w:rFonts w:ascii="Arial" w:hAnsi="Arial" w:cs="Arial"/>
            <w:sz w:val="18"/>
            <w:szCs w:val="18"/>
          </w:rPr>
          <w:t>https://acem.org.au/getmedia/000b84ee-378f-4b65-a9a7-c174651c2542/Feb_16_P21_Use_of_Focussed_US_in_EM.aspx</w:t>
        </w:r>
      </w:hyperlink>
      <w:r w:rsidRPr="005755F3">
        <w:rPr>
          <w:rFonts w:ascii="Arial" w:hAnsi="Arial" w:cs="Arial"/>
          <w:sz w:val="18"/>
          <w:szCs w:val="18"/>
        </w:rPr>
        <w:t xml:space="preserve">  </w:t>
      </w:r>
      <w:r w:rsidRPr="005755F3">
        <w:rPr>
          <w:rFonts w:ascii="Arial" w:hAnsi="Arial" w:cs="Arial"/>
          <w:color w:val="000000"/>
          <w:sz w:val="18"/>
          <w:szCs w:val="18"/>
          <w:shd w:val="clear" w:color="auto" w:fill="FFFFFF"/>
        </w:rPr>
        <w:t>[Accessed 13 Jun. 2019]</w:t>
      </w:r>
    </w:p>
    <w:p w14:paraId="08804435" w14:textId="77777777" w:rsidR="00C64937" w:rsidRDefault="00C64937" w:rsidP="00C64937">
      <w:pPr>
        <w:spacing w:line="360" w:lineRule="auto"/>
        <w:rPr>
          <w:rFonts w:ascii="Arial" w:hAnsi="Arial" w:cs="Arial"/>
          <w:bCs/>
          <w:sz w:val="18"/>
          <w:szCs w:val="18"/>
        </w:rPr>
      </w:pPr>
    </w:p>
    <w:p w14:paraId="3DC83A18" w14:textId="3BC551B0" w:rsidR="003E4DA1" w:rsidRDefault="000737C8" w:rsidP="00C64937">
      <w:pPr>
        <w:spacing w:line="360" w:lineRule="auto"/>
        <w:rPr>
          <w:rFonts w:ascii="Arial" w:hAnsi="Arial" w:cs="Arial"/>
          <w:bCs/>
          <w:sz w:val="18"/>
          <w:szCs w:val="18"/>
        </w:rPr>
      </w:pPr>
      <w:r w:rsidRPr="005755F3">
        <w:rPr>
          <w:rFonts w:ascii="Arial" w:hAnsi="Arial" w:cs="Arial"/>
          <w:bCs/>
          <w:sz w:val="18"/>
          <w:szCs w:val="18"/>
        </w:rPr>
        <w:t xml:space="preserve">ASUM (2014) Policy B8 Statement on the Use of Ultrasound by Medical Practitioners. </w:t>
      </w:r>
      <w:proofErr w:type="spellStart"/>
      <w:r w:rsidRPr="005755F3">
        <w:rPr>
          <w:rFonts w:ascii="Arial" w:hAnsi="Arial" w:cs="Arial"/>
          <w:bCs/>
          <w:sz w:val="18"/>
          <w:szCs w:val="18"/>
        </w:rPr>
        <w:t>Crows</w:t>
      </w:r>
      <w:proofErr w:type="spellEnd"/>
      <w:r w:rsidRPr="005755F3">
        <w:rPr>
          <w:rFonts w:ascii="Arial" w:hAnsi="Arial" w:cs="Arial"/>
          <w:bCs/>
          <w:sz w:val="18"/>
          <w:szCs w:val="18"/>
        </w:rPr>
        <w:t xml:space="preserve"> Nest, NSW: ASUM 2014 (revised).  </w:t>
      </w:r>
      <w:r w:rsidRPr="005755F3">
        <w:rPr>
          <w:rFonts w:ascii="Arial" w:hAnsi="Arial" w:cs="Arial"/>
          <w:color w:val="000000"/>
          <w:sz w:val="18"/>
          <w:szCs w:val="18"/>
          <w:shd w:val="clear" w:color="auto" w:fill="FFFFFF"/>
        </w:rPr>
        <w:t xml:space="preserve">[online] Available at: </w:t>
      </w:r>
      <w:hyperlink r:id="rId15" w:history="1">
        <w:r w:rsidRPr="005755F3">
          <w:rPr>
            <w:rStyle w:val="Hyperlink"/>
            <w:rFonts w:ascii="Arial" w:hAnsi="Arial" w:cs="Arial"/>
            <w:sz w:val="18"/>
            <w:szCs w:val="18"/>
            <w:shd w:val="clear" w:color="auto" w:fill="FFFFFF"/>
          </w:rPr>
          <w:t>http://www2.asum.com.au/wp-content/uploads/2015/09/B8-Policy.pdf</w:t>
        </w:r>
      </w:hyperlink>
      <w:r w:rsidRPr="005755F3">
        <w:rPr>
          <w:rFonts w:ascii="Arial" w:hAnsi="Arial" w:cs="Arial"/>
          <w:color w:val="000000"/>
          <w:sz w:val="18"/>
          <w:szCs w:val="18"/>
          <w:shd w:val="clear" w:color="auto" w:fill="FFFFFF"/>
        </w:rPr>
        <w:t xml:space="preserve">  [Accessed 13 Jun. 2019]</w:t>
      </w:r>
      <w:r w:rsidRPr="005755F3">
        <w:rPr>
          <w:rFonts w:ascii="Arial" w:hAnsi="Arial" w:cs="Arial"/>
          <w:bCs/>
          <w:sz w:val="18"/>
          <w:szCs w:val="18"/>
        </w:rPr>
        <w:t xml:space="preserve"> </w:t>
      </w:r>
    </w:p>
    <w:sectPr w:rsidR="003E4DA1" w:rsidSect="00DF00FC">
      <w:headerReference w:type="default" r:id="rId16"/>
      <w:footerReference w:type="even" r:id="rId17"/>
      <w:footerReference w:type="default" r:id="rId18"/>
      <w:pgSz w:w="11906" w:h="16838"/>
      <w:pgMar w:top="1247" w:right="1644" w:bottom="1247" w:left="164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E6D7EC" w14:textId="77777777" w:rsidR="009D0CE7" w:rsidRDefault="009D0CE7">
      <w:r>
        <w:separator/>
      </w:r>
    </w:p>
  </w:endnote>
  <w:endnote w:type="continuationSeparator" w:id="0">
    <w:p w14:paraId="47BECC92" w14:textId="77777777" w:rsidR="009D0CE7" w:rsidRDefault="009D0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0209C9" w14:textId="77777777" w:rsidR="006B709A" w:rsidRDefault="006B709A" w:rsidP="005043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3E53CF" w14:textId="77777777" w:rsidR="006B709A" w:rsidRDefault="006B709A" w:rsidP="008321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6249635"/>
      <w:docPartObj>
        <w:docPartGallery w:val="Page Numbers (Bottom of Page)"/>
        <w:docPartUnique/>
      </w:docPartObj>
    </w:sdtPr>
    <w:sdtEndPr>
      <w:rPr>
        <w:noProof/>
      </w:rPr>
    </w:sdtEndPr>
    <w:sdtContent>
      <w:p w14:paraId="7019BCA5" w14:textId="72334008" w:rsidR="006B709A" w:rsidRDefault="006B709A" w:rsidP="00FB6A27">
        <w:pPr>
          <w:pStyle w:val="Footer"/>
          <w:rPr>
            <w:rFonts w:asciiTheme="minorHAnsi" w:hAnsiTheme="minorHAnsi" w:cstheme="minorHAnsi"/>
            <w:sz w:val="20"/>
            <w:szCs w:val="20"/>
          </w:rPr>
        </w:pPr>
        <w:r w:rsidRPr="00FB6A27">
          <w:rPr>
            <w:rFonts w:asciiTheme="minorHAnsi" w:hAnsiTheme="minorHAnsi" w:cstheme="minorHAnsi"/>
            <w:sz w:val="20"/>
            <w:szCs w:val="20"/>
          </w:rPr>
          <w:t xml:space="preserve">Revised </w:t>
        </w:r>
        <w:r>
          <w:rPr>
            <w:rFonts w:asciiTheme="minorHAnsi" w:hAnsiTheme="minorHAnsi" w:cstheme="minorHAnsi"/>
            <w:sz w:val="20"/>
            <w:szCs w:val="20"/>
          </w:rPr>
          <w:t>Mar 2020</w:t>
        </w:r>
      </w:p>
      <w:p w14:paraId="2666FC2E" w14:textId="77777777" w:rsidR="006B709A" w:rsidRDefault="006B709A" w:rsidP="00FB6A27">
        <w:pPr>
          <w:pStyle w:val="Footer"/>
          <w:rPr>
            <w:rFonts w:asciiTheme="minorHAnsi" w:hAnsiTheme="minorHAnsi" w:cstheme="minorHAnsi"/>
            <w:sz w:val="20"/>
            <w:szCs w:val="20"/>
          </w:rPr>
        </w:pPr>
        <w:r>
          <w:rPr>
            <w:rFonts w:asciiTheme="minorHAnsi" w:hAnsiTheme="minorHAnsi" w:cstheme="minorHAnsi"/>
            <w:sz w:val="20"/>
            <w:szCs w:val="20"/>
          </w:rPr>
          <w:t xml:space="preserve">                                                                                                                                                     </w:t>
        </w:r>
      </w:p>
      <w:p w14:paraId="57E53C76" w14:textId="77777777" w:rsidR="006B709A" w:rsidRPr="00FB6A27" w:rsidRDefault="006B709A" w:rsidP="00FB6A27">
        <w:pPr>
          <w:pStyle w:val="Footer"/>
          <w:rPr>
            <w:rFonts w:asciiTheme="minorHAnsi" w:hAnsiTheme="minorHAnsi" w:cstheme="minorHAnsi"/>
            <w:noProof/>
            <w:sz w:val="20"/>
            <w:szCs w:val="20"/>
          </w:rPr>
        </w:pPr>
        <w:r>
          <w:rPr>
            <w:rFonts w:asciiTheme="minorHAnsi" w:hAnsiTheme="minorHAnsi" w:cstheme="minorHAnsi"/>
            <w:sz w:val="20"/>
            <w:szCs w:val="20"/>
          </w:rPr>
          <w:t xml:space="preserve">                                                                                                                                                                                     </w:t>
        </w:r>
      </w:p>
      <w:p w14:paraId="104D6D36" w14:textId="77777777" w:rsidR="006B709A" w:rsidRDefault="006B709A">
        <w:pPr>
          <w:pStyle w:val="Footer"/>
          <w:jc w:val="right"/>
        </w:pPr>
      </w:p>
    </w:sdtContent>
  </w:sdt>
  <w:p w14:paraId="05636B24" w14:textId="77777777" w:rsidR="006B709A" w:rsidRPr="009132D1" w:rsidRDefault="006B709A" w:rsidP="00C51335">
    <w:pPr>
      <w:pStyle w:val="Footer"/>
      <w:rPr>
        <w:rFonts w:ascii="Calibri" w:hAnsi="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79EAF" w14:textId="77777777" w:rsidR="009D0CE7" w:rsidRDefault="009D0CE7">
      <w:r>
        <w:separator/>
      </w:r>
    </w:p>
  </w:footnote>
  <w:footnote w:type="continuationSeparator" w:id="0">
    <w:p w14:paraId="5299C829" w14:textId="77777777" w:rsidR="009D0CE7" w:rsidRDefault="009D0C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E7184" w14:textId="77777777" w:rsidR="006B709A" w:rsidRDefault="006B709A">
    <w:pPr>
      <w:pStyle w:val="Header"/>
      <w:jc w:val="right"/>
    </w:pPr>
  </w:p>
  <w:p w14:paraId="0325C041" w14:textId="77777777" w:rsidR="006B709A" w:rsidRDefault="006B709A" w:rsidP="00FB6A27">
    <w:pPr>
      <w:pStyle w:val="Header"/>
    </w:pPr>
    <w:r>
      <w:t xml:space="preserve">                                                                                    </w:t>
    </w:r>
    <w:r>
      <w:rPr>
        <w:noProof/>
      </w:rPr>
      <w:drawing>
        <wp:inline distT="0" distB="0" distL="0" distR="0" wp14:anchorId="6D1E6320" wp14:editId="41CDC2FA">
          <wp:extent cx="2061028" cy="394126"/>
          <wp:effectExtent l="0" t="0" r="0" b="6350"/>
          <wp:docPr id="1" name="Picture 2" descr="Southern Health">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2" descr="Southern Health">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62532" cy="39441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2371"/>
    <w:multiLevelType w:val="hybridMultilevel"/>
    <w:tmpl w:val="B86EFF4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493809"/>
    <w:multiLevelType w:val="hybridMultilevel"/>
    <w:tmpl w:val="D8105D8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3C50A3"/>
    <w:multiLevelType w:val="hybridMultilevel"/>
    <w:tmpl w:val="14D6CE2E"/>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tabs>
          <w:tab w:val="num" w:pos="2160"/>
        </w:tabs>
        <w:ind w:left="2160" w:hanging="360"/>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52113C"/>
    <w:multiLevelType w:val="hybridMultilevel"/>
    <w:tmpl w:val="C254941E"/>
    <w:lvl w:ilvl="0" w:tplc="0C090001">
      <w:start w:val="1"/>
      <w:numFmt w:val="bullet"/>
      <w:lvlText w:val=""/>
      <w:lvlJc w:val="left"/>
      <w:pPr>
        <w:tabs>
          <w:tab w:val="num" w:pos="765"/>
        </w:tabs>
        <w:ind w:left="765" w:hanging="360"/>
      </w:pPr>
      <w:rPr>
        <w:rFonts w:ascii="Symbol" w:hAnsi="Symbol" w:hint="default"/>
      </w:rPr>
    </w:lvl>
    <w:lvl w:ilvl="1" w:tplc="04090003">
      <w:start w:val="1"/>
      <w:numFmt w:val="bullet"/>
      <w:lvlText w:val="o"/>
      <w:lvlJc w:val="left"/>
      <w:pPr>
        <w:tabs>
          <w:tab w:val="num" w:pos="1485"/>
        </w:tabs>
        <w:ind w:left="1485" w:hanging="360"/>
      </w:pPr>
      <w:rPr>
        <w:rFonts w:ascii="Courier New" w:hAnsi="Courier New" w:cs="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4" w15:restartNumberingAfterBreak="0">
    <w:nsid w:val="11290102"/>
    <w:multiLevelType w:val="hybridMultilevel"/>
    <w:tmpl w:val="9F8410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977B7F"/>
    <w:multiLevelType w:val="hybridMultilevel"/>
    <w:tmpl w:val="0ECA97C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94575B"/>
    <w:multiLevelType w:val="hybridMultilevel"/>
    <w:tmpl w:val="0F6E6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5D12004"/>
    <w:multiLevelType w:val="hybridMultilevel"/>
    <w:tmpl w:val="D824757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AB42C8"/>
    <w:multiLevelType w:val="hybridMultilevel"/>
    <w:tmpl w:val="E362B58C"/>
    <w:lvl w:ilvl="0" w:tplc="64601458">
      <w:start w:val="1"/>
      <w:numFmt w:val="upp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 w15:restartNumberingAfterBreak="0">
    <w:nsid w:val="1B26411C"/>
    <w:multiLevelType w:val="hybridMultilevel"/>
    <w:tmpl w:val="44CCAA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D266A61"/>
    <w:multiLevelType w:val="hybridMultilevel"/>
    <w:tmpl w:val="D876CD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7F6DA3"/>
    <w:multiLevelType w:val="multilevel"/>
    <w:tmpl w:val="85F8F2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1C6AEF"/>
    <w:multiLevelType w:val="hybridMultilevel"/>
    <w:tmpl w:val="CECAD0A2"/>
    <w:lvl w:ilvl="0" w:tplc="0C090001">
      <w:start w:val="1"/>
      <w:numFmt w:val="bullet"/>
      <w:lvlText w:val=""/>
      <w:lvlJc w:val="left"/>
      <w:pPr>
        <w:tabs>
          <w:tab w:val="num" w:pos="765"/>
        </w:tabs>
        <w:ind w:left="765" w:hanging="360"/>
      </w:pPr>
      <w:rPr>
        <w:rFonts w:ascii="Symbol" w:hAnsi="Symbol" w:hint="default"/>
      </w:rPr>
    </w:lvl>
    <w:lvl w:ilvl="1" w:tplc="0C09000F">
      <w:start w:val="1"/>
      <w:numFmt w:val="decimal"/>
      <w:lvlText w:val="%2."/>
      <w:lvlJc w:val="left"/>
      <w:pPr>
        <w:tabs>
          <w:tab w:val="num" w:pos="1485"/>
        </w:tabs>
        <w:ind w:left="1485" w:hanging="360"/>
      </w:pPr>
      <w:rPr>
        <w:rFonts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13" w15:restartNumberingAfterBreak="0">
    <w:nsid w:val="29013E05"/>
    <w:multiLevelType w:val="hybridMultilevel"/>
    <w:tmpl w:val="C7686F3C"/>
    <w:lvl w:ilvl="0" w:tplc="0C090001">
      <w:start w:val="1"/>
      <w:numFmt w:val="bullet"/>
      <w:lvlText w:val=""/>
      <w:lvlJc w:val="left"/>
      <w:pPr>
        <w:tabs>
          <w:tab w:val="num" w:pos="360"/>
        </w:tabs>
        <w:ind w:left="360" w:hanging="360"/>
      </w:pPr>
      <w:rPr>
        <w:rFonts w:ascii="Symbol" w:hAnsi="Symbol" w:hint="default"/>
      </w:rPr>
    </w:lvl>
    <w:lvl w:ilvl="1" w:tplc="0C090003">
      <w:start w:val="1"/>
      <w:numFmt w:val="bullet"/>
      <w:lvlText w:val="o"/>
      <w:lvlJc w:val="left"/>
      <w:pPr>
        <w:tabs>
          <w:tab w:val="num" w:pos="1080"/>
        </w:tabs>
        <w:ind w:left="1080" w:hanging="360"/>
      </w:pPr>
      <w:rPr>
        <w:rFonts w:ascii="Courier New" w:hAnsi="Courier New" w:cs="Courier New" w:hint="default"/>
      </w:rPr>
    </w:lvl>
    <w:lvl w:ilvl="2" w:tplc="0C090005">
      <w:start w:val="1"/>
      <w:numFmt w:val="bullet"/>
      <w:lvlText w:val=""/>
      <w:lvlJc w:val="left"/>
      <w:pPr>
        <w:tabs>
          <w:tab w:val="num" w:pos="1800"/>
        </w:tabs>
        <w:ind w:left="1800" w:hanging="360"/>
      </w:pPr>
      <w:rPr>
        <w:rFonts w:ascii="Wingdings" w:hAnsi="Wingdings" w:hint="default"/>
      </w:rPr>
    </w:lvl>
    <w:lvl w:ilvl="3" w:tplc="0C090001">
      <w:start w:val="1"/>
      <w:numFmt w:val="bullet"/>
      <w:lvlText w:val=""/>
      <w:lvlJc w:val="left"/>
      <w:pPr>
        <w:tabs>
          <w:tab w:val="num" w:pos="2520"/>
        </w:tabs>
        <w:ind w:left="2520" w:hanging="360"/>
      </w:pPr>
      <w:rPr>
        <w:rFonts w:ascii="Symbol" w:hAnsi="Symbol" w:hint="default"/>
      </w:rPr>
    </w:lvl>
    <w:lvl w:ilvl="4" w:tplc="0C090003">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00678F"/>
    <w:multiLevelType w:val="hybridMultilevel"/>
    <w:tmpl w:val="5890FAD0"/>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CAA221A"/>
    <w:multiLevelType w:val="hybridMultilevel"/>
    <w:tmpl w:val="DEA4B824"/>
    <w:lvl w:ilvl="0" w:tplc="EC226D14">
      <w:start w:val="1"/>
      <w:numFmt w:val="bullet"/>
      <w:lvlText w:val="•"/>
      <w:lvlJc w:val="left"/>
      <w:pPr>
        <w:tabs>
          <w:tab w:val="num" w:pos="720"/>
        </w:tabs>
        <w:ind w:left="720" w:hanging="360"/>
      </w:pPr>
      <w:rPr>
        <w:rFonts w:ascii="Arial" w:hAnsi="Arial" w:hint="default"/>
      </w:rPr>
    </w:lvl>
    <w:lvl w:ilvl="1" w:tplc="1DBE83EA" w:tentative="1">
      <w:start w:val="1"/>
      <w:numFmt w:val="bullet"/>
      <w:lvlText w:val="•"/>
      <w:lvlJc w:val="left"/>
      <w:pPr>
        <w:tabs>
          <w:tab w:val="num" w:pos="1440"/>
        </w:tabs>
        <w:ind w:left="1440" w:hanging="360"/>
      </w:pPr>
      <w:rPr>
        <w:rFonts w:ascii="Arial" w:hAnsi="Arial" w:hint="default"/>
      </w:rPr>
    </w:lvl>
    <w:lvl w:ilvl="2" w:tplc="1B2268FA" w:tentative="1">
      <w:start w:val="1"/>
      <w:numFmt w:val="bullet"/>
      <w:lvlText w:val="•"/>
      <w:lvlJc w:val="left"/>
      <w:pPr>
        <w:tabs>
          <w:tab w:val="num" w:pos="2160"/>
        </w:tabs>
        <w:ind w:left="2160" w:hanging="360"/>
      </w:pPr>
      <w:rPr>
        <w:rFonts w:ascii="Arial" w:hAnsi="Arial" w:hint="default"/>
      </w:rPr>
    </w:lvl>
    <w:lvl w:ilvl="3" w:tplc="BB1234B4" w:tentative="1">
      <w:start w:val="1"/>
      <w:numFmt w:val="bullet"/>
      <w:lvlText w:val="•"/>
      <w:lvlJc w:val="left"/>
      <w:pPr>
        <w:tabs>
          <w:tab w:val="num" w:pos="2880"/>
        </w:tabs>
        <w:ind w:left="2880" w:hanging="360"/>
      </w:pPr>
      <w:rPr>
        <w:rFonts w:ascii="Arial" w:hAnsi="Arial" w:hint="default"/>
      </w:rPr>
    </w:lvl>
    <w:lvl w:ilvl="4" w:tplc="2B12DFF2" w:tentative="1">
      <w:start w:val="1"/>
      <w:numFmt w:val="bullet"/>
      <w:lvlText w:val="•"/>
      <w:lvlJc w:val="left"/>
      <w:pPr>
        <w:tabs>
          <w:tab w:val="num" w:pos="3600"/>
        </w:tabs>
        <w:ind w:left="3600" w:hanging="360"/>
      </w:pPr>
      <w:rPr>
        <w:rFonts w:ascii="Arial" w:hAnsi="Arial" w:hint="default"/>
      </w:rPr>
    </w:lvl>
    <w:lvl w:ilvl="5" w:tplc="08D40328">
      <w:start w:val="1"/>
      <w:numFmt w:val="bullet"/>
      <w:lvlText w:val="•"/>
      <w:lvlJc w:val="left"/>
      <w:pPr>
        <w:tabs>
          <w:tab w:val="num" w:pos="4320"/>
        </w:tabs>
        <w:ind w:left="4320" w:hanging="360"/>
      </w:pPr>
      <w:rPr>
        <w:rFonts w:ascii="Arial" w:hAnsi="Arial" w:hint="default"/>
      </w:rPr>
    </w:lvl>
    <w:lvl w:ilvl="6" w:tplc="70782CAC" w:tentative="1">
      <w:start w:val="1"/>
      <w:numFmt w:val="bullet"/>
      <w:lvlText w:val="•"/>
      <w:lvlJc w:val="left"/>
      <w:pPr>
        <w:tabs>
          <w:tab w:val="num" w:pos="5040"/>
        </w:tabs>
        <w:ind w:left="5040" w:hanging="360"/>
      </w:pPr>
      <w:rPr>
        <w:rFonts w:ascii="Arial" w:hAnsi="Arial" w:hint="default"/>
      </w:rPr>
    </w:lvl>
    <w:lvl w:ilvl="7" w:tplc="4404C382" w:tentative="1">
      <w:start w:val="1"/>
      <w:numFmt w:val="bullet"/>
      <w:lvlText w:val="•"/>
      <w:lvlJc w:val="left"/>
      <w:pPr>
        <w:tabs>
          <w:tab w:val="num" w:pos="5760"/>
        </w:tabs>
        <w:ind w:left="5760" w:hanging="360"/>
      </w:pPr>
      <w:rPr>
        <w:rFonts w:ascii="Arial" w:hAnsi="Arial" w:hint="default"/>
      </w:rPr>
    </w:lvl>
    <w:lvl w:ilvl="8" w:tplc="F6BE80A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DD03FFA"/>
    <w:multiLevelType w:val="hybridMultilevel"/>
    <w:tmpl w:val="3878A4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2B224AA"/>
    <w:multiLevelType w:val="hybridMultilevel"/>
    <w:tmpl w:val="7F52CD4C"/>
    <w:lvl w:ilvl="0" w:tplc="52DE5EFC">
      <w:start w:val="1"/>
      <w:numFmt w:val="bullet"/>
      <w:lvlText w:val="•"/>
      <w:lvlJc w:val="left"/>
      <w:pPr>
        <w:tabs>
          <w:tab w:val="num" w:pos="720"/>
        </w:tabs>
        <w:ind w:left="720" w:hanging="360"/>
      </w:pPr>
      <w:rPr>
        <w:rFonts w:ascii="Arial" w:hAnsi="Arial" w:hint="default"/>
      </w:rPr>
    </w:lvl>
    <w:lvl w:ilvl="1" w:tplc="77CC6BBE" w:tentative="1">
      <w:start w:val="1"/>
      <w:numFmt w:val="bullet"/>
      <w:lvlText w:val="•"/>
      <w:lvlJc w:val="left"/>
      <w:pPr>
        <w:tabs>
          <w:tab w:val="num" w:pos="1440"/>
        </w:tabs>
        <w:ind w:left="1440" w:hanging="360"/>
      </w:pPr>
      <w:rPr>
        <w:rFonts w:ascii="Arial" w:hAnsi="Arial" w:hint="default"/>
      </w:rPr>
    </w:lvl>
    <w:lvl w:ilvl="2" w:tplc="BCA0D27C" w:tentative="1">
      <w:start w:val="1"/>
      <w:numFmt w:val="bullet"/>
      <w:lvlText w:val="•"/>
      <w:lvlJc w:val="left"/>
      <w:pPr>
        <w:tabs>
          <w:tab w:val="num" w:pos="2160"/>
        </w:tabs>
        <w:ind w:left="2160" w:hanging="360"/>
      </w:pPr>
      <w:rPr>
        <w:rFonts w:ascii="Arial" w:hAnsi="Arial" w:hint="default"/>
      </w:rPr>
    </w:lvl>
    <w:lvl w:ilvl="3" w:tplc="6590D896" w:tentative="1">
      <w:start w:val="1"/>
      <w:numFmt w:val="bullet"/>
      <w:lvlText w:val="•"/>
      <w:lvlJc w:val="left"/>
      <w:pPr>
        <w:tabs>
          <w:tab w:val="num" w:pos="2880"/>
        </w:tabs>
        <w:ind w:left="2880" w:hanging="360"/>
      </w:pPr>
      <w:rPr>
        <w:rFonts w:ascii="Arial" w:hAnsi="Arial" w:hint="default"/>
      </w:rPr>
    </w:lvl>
    <w:lvl w:ilvl="4" w:tplc="7CC0714C" w:tentative="1">
      <w:start w:val="1"/>
      <w:numFmt w:val="bullet"/>
      <w:lvlText w:val="•"/>
      <w:lvlJc w:val="left"/>
      <w:pPr>
        <w:tabs>
          <w:tab w:val="num" w:pos="3600"/>
        </w:tabs>
        <w:ind w:left="3600" w:hanging="360"/>
      </w:pPr>
      <w:rPr>
        <w:rFonts w:ascii="Arial" w:hAnsi="Arial" w:hint="default"/>
      </w:rPr>
    </w:lvl>
    <w:lvl w:ilvl="5" w:tplc="E594DCF6">
      <w:start w:val="1"/>
      <w:numFmt w:val="bullet"/>
      <w:lvlText w:val="•"/>
      <w:lvlJc w:val="left"/>
      <w:pPr>
        <w:tabs>
          <w:tab w:val="num" w:pos="4320"/>
        </w:tabs>
        <w:ind w:left="4320" w:hanging="360"/>
      </w:pPr>
      <w:rPr>
        <w:rFonts w:ascii="Arial" w:hAnsi="Arial" w:hint="default"/>
      </w:rPr>
    </w:lvl>
    <w:lvl w:ilvl="6" w:tplc="4E9E675C" w:tentative="1">
      <w:start w:val="1"/>
      <w:numFmt w:val="bullet"/>
      <w:lvlText w:val="•"/>
      <w:lvlJc w:val="left"/>
      <w:pPr>
        <w:tabs>
          <w:tab w:val="num" w:pos="5040"/>
        </w:tabs>
        <w:ind w:left="5040" w:hanging="360"/>
      </w:pPr>
      <w:rPr>
        <w:rFonts w:ascii="Arial" w:hAnsi="Arial" w:hint="default"/>
      </w:rPr>
    </w:lvl>
    <w:lvl w:ilvl="7" w:tplc="CC2C3C74" w:tentative="1">
      <w:start w:val="1"/>
      <w:numFmt w:val="bullet"/>
      <w:lvlText w:val="•"/>
      <w:lvlJc w:val="left"/>
      <w:pPr>
        <w:tabs>
          <w:tab w:val="num" w:pos="5760"/>
        </w:tabs>
        <w:ind w:left="5760" w:hanging="360"/>
      </w:pPr>
      <w:rPr>
        <w:rFonts w:ascii="Arial" w:hAnsi="Arial" w:hint="default"/>
      </w:rPr>
    </w:lvl>
    <w:lvl w:ilvl="8" w:tplc="846C909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68A13B3"/>
    <w:multiLevelType w:val="hybridMultilevel"/>
    <w:tmpl w:val="EF0C350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ED131D"/>
    <w:multiLevelType w:val="hybridMultilevel"/>
    <w:tmpl w:val="CB588BC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EB2F4A"/>
    <w:multiLevelType w:val="hybridMultilevel"/>
    <w:tmpl w:val="8FEAB10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D3A1AA8"/>
    <w:multiLevelType w:val="hybridMultilevel"/>
    <w:tmpl w:val="0FC0B6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249282D"/>
    <w:multiLevelType w:val="hybridMultilevel"/>
    <w:tmpl w:val="46E06150"/>
    <w:lvl w:ilvl="0" w:tplc="0C09000F">
      <w:start w:val="1"/>
      <w:numFmt w:val="decimal"/>
      <w:lvlText w:val="%1."/>
      <w:lvlJc w:val="left"/>
      <w:pPr>
        <w:tabs>
          <w:tab w:val="num" w:pos="720"/>
        </w:tabs>
        <w:ind w:left="720" w:hanging="360"/>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3" w15:restartNumberingAfterBreak="0">
    <w:nsid w:val="466E2F13"/>
    <w:multiLevelType w:val="hybridMultilevel"/>
    <w:tmpl w:val="72160FE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B913CC8"/>
    <w:multiLevelType w:val="hybridMultilevel"/>
    <w:tmpl w:val="927E60E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F412CEA"/>
    <w:multiLevelType w:val="hybridMultilevel"/>
    <w:tmpl w:val="98DCAD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72A3D85"/>
    <w:multiLevelType w:val="hybridMultilevel"/>
    <w:tmpl w:val="B5B44A9A"/>
    <w:lvl w:ilvl="0" w:tplc="0C090001">
      <w:start w:val="1"/>
      <w:numFmt w:val="bullet"/>
      <w:lvlText w:val=""/>
      <w:lvlJc w:val="left"/>
      <w:pPr>
        <w:tabs>
          <w:tab w:val="num" w:pos="720"/>
        </w:tabs>
        <w:ind w:left="720" w:hanging="360"/>
      </w:pPr>
      <w:rPr>
        <w:rFonts w:ascii="Symbol" w:hAnsi="Symbol"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7" w15:restartNumberingAfterBreak="0">
    <w:nsid w:val="576B69CC"/>
    <w:multiLevelType w:val="hybridMultilevel"/>
    <w:tmpl w:val="0876D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2B0FC8"/>
    <w:multiLevelType w:val="hybridMultilevel"/>
    <w:tmpl w:val="496AF3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568C5"/>
    <w:multiLevelType w:val="hybridMultilevel"/>
    <w:tmpl w:val="1CCAC5C8"/>
    <w:lvl w:ilvl="0" w:tplc="0C09000F">
      <w:start w:val="1"/>
      <w:numFmt w:val="decimal"/>
      <w:lvlText w:val="%1."/>
      <w:lvlJc w:val="left"/>
      <w:pPr>
        <w:tabs>
          <w:tab w:val="num" w:pos="1080"/>
        </w:tabs>
        <w:ind w:left="1080" w:hanging="360"/>
      </w:pPr>
      <w:rPr>
        <w:rFonts w:hint="default"/>
      </w:rPr>
    </w:lvl>
    <w:lvl w:ilvl="1" w:tplc="0C09000F">
      <w:start w:val="1"/>
      <w:numFmt w:val="decimal"/>
      <w:lvlText w:val="%2."/>
      <w:lvlJc w:val="left"/>
      <w:pPr>
        <w:tabs>
          <w:tab w:val="num" w:pos="1800"/>
        </w:tabs>
        <w:ind w:left="1800" w:hanging="360"/>
      </w:pPr>
      <w:rPr>
        <w:rFonts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6C9E3980"/>
    <w:multiLevelType w:val="hybridMultilevel"/>
    <w:tmpl w:val="45F419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D9D7F12"/>
    <w:multiLevelType w:val="hybridMultilevel"/>
    <w:tmpl w:val="3B24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677978"/>
    <w:multiLevelType w:val="hybridMultilevel"/>
    <w:tmpl w:val="75328C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7A322642"/>
    <w:multiLevelType w:val="hybridMultilevel"/>
    <w:tmpl w:val="F558B4E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D10112E"/>
    <w:multiLevelType w:val="hybridMultilevel"/>
    <w:tmpl w:val="84461B42"/>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5" w15:restartNumberingAfterBreak="0">
    <w:nsid w:val="7F6C2667"/>
    <w:multiLevelType w:val="hybridMultilevel"/>
    <w:tmpl w:val="F2AA209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4"/>
  </w:num>
  <w:num w:numId="3">
    <w:abstractNumId w:val="23"/>
  </w:num>
  <w:num w:numId="4">
    <w:abstractNumId w:val="5"/>
  </w:num>
  <w:num w:numId="5">
    <w:abstractNumId w:val="10"/>
  </w:num>
  <w:num w:numId="6">
    <w:abstractNumId w:val="16"/>
  </w:num>
  <w:num w:numId="7">
    <w:abstractNumId w:val="2"/>
  </w:num>
  <w:num w:numId="8">
    <w:abstractNumId w:val="18"/>
  </w:num>
  <w:num w:numId="9">
    <w:abstractNumId w:val="19"/>
  </w:num>
  <w:num w:numId="10">
    <w:abstractNumId w:val="35"/>
  </w:num>
  <w:num w:numId="11">
    <w:abstractNumId w:val="12"/>
  </w:num>
  <w:num w:numId="12">
    <w:abstractNumId w:val="14"/>
  </w:num>
  <w:num w:numId="13">
    <w:abstractNumId w:val="34"/>
  </w:num>
  <w:num w:numId="14">
    <w:abstractNumId w:val="20"/>
  </w:num>
  <w:num w:numId="15">
    <w:abstractNumId w:val="9"/>
  </w:num>
  <w:num w:numId="16">
    <w:abstractNumId w:val="6"/>
  </w:num>
  <w:num w:numId="17">
    <w:abstractNumId w:val="32"/>
  </w:num>
  <w:num w:numId="18">
    <w:abstractNumId w:val="22"/>
  </w:num>
  <w:num w:numId="19">
    <w:abstractNumId w:val="13"/>
  </w:num>
  <w:num w:numId="20">
    <w:abstractNumId w:val="26"/>
  </w:num>
  <w:num w:numId="21">
    <w:abstractNumId w:val="28"/>
  </w:num>
  <w:num w:numId="22">
    <w:abstractNumId w:val="29"/>
  </w:num>
  <w:num w:numId="23">
    <w:abstractNumId w:val="3"/>
  </w:num>
  <w:num w:numId="24">
    <w:abstractNumId w:val="1"/>
  </w:num>
  <w:num w:numId="25">
    <w:abstractNumId w:val="33"/>
  </w:num>
  <w:num w:numId="26">
    <w:abstractNumId w:val="4"/>
  </w:num>
  <w:num w:numId="27">
    <w:abstractNumId w:val="0"/>
  </w:num>
  <w:num w:numId="28">
    <w:abstractNumId w:val="31"/>
  </w:num>
  <w:num w:numId="29">
    <w:abstractNumId w:val="27"/>
  </w:num>
  <w:num w:numId="30">
    <w:abstractNumId w:val="21"/>
  </w:num>
  <w:num w:numId="31">
    <w:abstractNumId w:val="30"/>
  </w:num>
  <w:num w:numId="32">
    <w:abstractNumId w:val="8"/>
  </w:num>
  <w:num w:numId="33">
    <w:abstractNumId w:val="11"/>
  </w:num>
  <w:num w:numId="34">
    <w:abstractNumId w:val="25"/>
  </w:num>
  <w:num w:numId="35">
    <w:abstractNumId w:val="15"/>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6D5"/>
    <w:rsid w:val="0002249C"/>
    <w:rsid w:val="00027133"/>
    <w:rsid w:val="000428FC"/>
    <w:rsid w:val="00045A64"/>
    <w:rsid w:val="000737C8"/>
    <w:rsid w:val="00090E6F"/>
    <w:rsid w:val="000C5634"/>
    <w:rsid w:val="00110593"/>
    <w:rsid w:val="001148C0"/>
    <w:rsid w:val="00126E28"/>
    <w:rsid w:val="00135E74"/>
    <w:rsid w:val="00140093"/>
    <w:rsid w:val="00140EFD"/>
    <w:rsid w:val="00144412"/>
    <w:rsid w:val="00151E1F"/>
    <w:rsid w:val="00166EB7"/>
    <w:rsid w:val="00190A84"/>
    <w:rsid w:val="00191FEF"/>
    <w:rsid w:val="00195C3C"/>
    <w:rsid w:val="001C2684"/>
    <w:rsid w:val="001E2540"/>
    <w:rsid w:val="001F6CBB"/>
    <w:rsid w:val="00203413"/>
    <w:rsid w:val="0020468B"/>
    <w:rsid w:val="0020787B"/>
    <w:rsid w:val="00221A2B"/>
    <w:rsid w:val="00242CF7"/>
    <w:rsid w:val="002468FA"/>
    <w:rsid w:val="00266E59"/>
    <w:rsid w:val="00277B7A"/>
    <w:rsid w:val="002A502C"/>
    <w:rsid w:val="002E49D6"/>
    <w:rsid w:val="002E574D"/>
    <w:rsid w:val="003179AD"/>
    <w:rsid w:val="0032124B"/>
    <w:rsid w:val="003250F6"/>
    <w:rsid w:val="003264D2"/>
    <w:rsid w:val="00371A4C"/>
    <w:rsid w:val="00380293"/>
    <w:rsid w:val="003A6728"/>
    <w:rsid w:val="003C5960"/>
    <w:rsid w:val="003E0788"/>
    <w:rsid w:val="003E4DA1"/>
    <w:rsid w:val="0040630D"/>
    <w:rsid w:val="00416930"/>
    <w:rsid w:val="00423841"/>
    <w:rsid w:val="00431800"/>
    <w:rsid w:val="004426D5"/>
    <w:rsid w:val="00470D43"/>
    <w:rsid w:val="00472F38"/>
    <w:rsid w:val="00480EE8"/>
    <w:rsid w:val="00487C94"/>
    <w:rsid w:val="00492465"/>
    <w:rsid w:val="004A1A23"/>
    <w:rsid w:val="004A3035"/>
    <w:rsid w:val="004C1620"/>
    <w:rsid w:val="004C4D1E"/>
    <w:rsid w:val="004F175B"/>
    <w:rsid w:val="004F426C"/>
    <w:rsid w:val="00503E40"/>
    <w:rsid w:val="00504387"/>
    <w:rsid w:val="005131FF"/>
    <w:rsid w:val="00514620"/>
    <w:rsid w:val="00524988"/>
    <w:rsid w:val="005273EB"/>
    <w:rsid w:val="00540C85"/>
    <w:rsid w:val="005629B7"/>
    <w:rsid w:val="005755F3"/>
    <w:rsid w:val="005776DF"/>
    <w:rsid w:val="005918D5"/>
    <w:rsid w:val="005941F7"/>
    <w:rsid w:val="005F2814"/>
    <w:rsid w:val="0060266C"/>
    <w:rsid w:val="006229C4"/>
    <w:rsid w:val="0062645D"/>
    <w:rsid w:val="006375A9"/>
    <w:rsid w:val="006525F8"/>
    <w:rsid w:val="00655F34"/>
    <w:rsid w:val="006776FD"/>
    <w:rsid w:val="00681F62"/>
    <w:rsid w:val="00694AB9"/>
    <w:rsid w:val="006A7AC4"/>
    <w:rsid w:val="006B709A"/>
    <w:rsid w:val="006C5F32"/>
    <w:rsid w:val="006D5FDA"/>
    <w:rsid w:val="00705115"/>
    <w:rsid w:val="00714E19"/>
    <w:rsid w:val="00730F93"/>
    <w:rsid w:val="00734681"/>
    <w:rsid w:val="00735DC5"/>
    <w:rsid w:val="00742095"/>
    <w:rsid w:val="00785A48"/>
    <w:rsid w:val="007A74A4"/>
    <w:rsid w:val="007B7A67"/>
    <w:rsid w:val="007C19C4"/>
    <w:rsid w:val="007E178F"/>
    <w:rsid w:val="0081060C"/>
    <w:rsid w:val="00830662"/>
    <w:rsid w:val="008321B4"/>
    <w:rsid w:val="00833718"/>
    <w:rsid w:val="0086660C"/>
    <w:rsid w:val="00873E3E"/>
    <w:rsid w:val="00874059"/>
    <w:rsid w:val="00892B15"/>
    <w:rsid w:val="008967FE"/>
    <w:rsid w:val="008E5339"/>
    <w:rsid w:val="008F0FAC"/>
    <w:rsid w:val="0090660D"/>
    <w:rsid w:val="009132D1"/>
    <w:rsid w:val="00915F27"/>
    <w:rsid w:val="00925804"/>
    <w:rsid w:val="00973E99"/>
    <w:rsid w:val="00991CBF"/>
    <w:rsid w:val="00993087"/>
    <w:rsid w:val="009A2615"/>
    <w:rsid w:val="009C0B4C"/>
    <w:rsid w:val="009D0CE7"/>
    <w:rsid w:val="009F1BD6"/>
    <w:rsid w:val="009F47D2"/>
    <w:rsid w:val="00A02148"/>
    <w:rsid w:val="00A02808"/>
    <w:rsid w:val="00A16E15"/>
    <w:rsid w:val="00A242DE"/>
    <w:rsid w:val="00A66A1A"/>
    <w:rsid w:val="00A8446B"/>
    <w:rsid w:val="00A84AA0"/>
    <w:rsid w:val="00A931AB"/>
    <w:rsid w:val="00AB4CBA"/>
    <w:rsid w:val="00AD31F3"/>
    <w:rsid w:val="00AD706C"/>
    <w:rsid w:val="00AE1D0E"/>
    <w:rsid w:val="00AF4BCE"/>
    <w:rsid w:val="00B400C5"/>
    <w:rsid w:val="00B4050D"/>
    <w:rsid w:val="00B4456A"/>
    <w:rsid w:val="00B517F7"/>
    <w:rsid w:val="00B53CFB"/>
    <w:rsid w:val="00B75D5E"/>
    <w:rsid w:val="00BB105F"/>
    <w:rsid w:val="00BC7A23"/>
    <w:rsid w:val="00BD40C9"/>
    <w:rsid w:val="00BE3647"/>
    <w:rsid w:val="00BF1384"/>
    <w:rsid w:val="00BF2336"/>
    <w:rsid w:val="00C13674"/>
    <w:rsid w:val="00C267BB"/>
    <w:rsid w:val="00C26CDA"/>
    <w:rsid w:val="00C402EC"/>
    <w:rsid w:val="00C43B9B"/>
    <w:rsid w:val="00C51335"/>
    <w:rsid w:val="00C5414E"/>
    <w:rsid w:val="00C64937"/>
    <w:rsid w:val="00CB0FE4"/>
    <w:rsid w:val="00CE3041"/>
    <w:rsid w:val="00CE43DD"/>
    <w:rsid w:val="00D130BB"/>
    <w:rsid w:val="00D33B69"/>
    <w:rsid w:val="00D425C2"/>
    <w:rsid w:val="00D66375"/>
    <w:rsid w:val="00D832BE"/>
    <w:rsid w:val="00D85FFF"/>
    <w:rsid w:val="00D90F99"/>
    <w:rsid w:val="00DA27B6"/>
    <w:rsid w:val="00DA42BE"/>
    <w:rsid w:val="00DB397A"/>
    <w:rsid w:val="00DD3154"/>
    <w:rsid w:val="00DD39FC"/>
    <w:rsid w:val="00DE3C47"/>
    <w:rsid w:val="00DF00FC"/>
    <w:rsid w:val="00DF7514"/>
    <w:rsid w:val="00E353DB"/>
    <w:rsid w:val="00E36012"/>
    <w:rsid w:val="00E42635"/>
    <w:rsid w:val="00E45134"/>
    <w:rsid w:val="00E45D2C"/>
    <w:rsid w:val="00E506FC"/>
    <w:rsid w:val="00E50B27"/>
    <w:rsid w:val="00E61B62"/>
    <w:rsid w:val="00EC6E07"/>
    <w:rsid w:val="00F04200"/>
    <w:rsid w:val="00F05F77"/>
    <w:rsid w:val="00F169F3"/>
    <w:rsid w:val="00F43C4D"/>
    <w:rsid w:val="00F45F60"/>
    <w:rsid w:val="00F72F08"/>
    <w:rsid w:val="00F917AD"/>
    <w:rsid w:val="00FA2BF5"/>
    <w:rsid w:val="00FB1FFD"/>
    <w:rsid w:val="00FB6A27"/>
    <w:rsid w:val="00FC1B97"/>
    <w:rsid w:val="00FF330F"/>
    <w:rsid w:val="00FF4C4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D6F3A2"/>
  <w15:docId w15:val="{3EB4256F-2340-43A3-B460-B7DA16033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2DE"/>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242DE"/>
    <w:pPr>
      <w:tabs>
        <w:tab w:val="center" w:pos="4153"/>
        <w:tab w:val="right" w:pos="8306"/>
      </w:tabs>
    </w:pPr>
  </w:style>
  <w:style w:type="paragraph" w:styleId="ListParagraph">
    <w:name w:val="List Paragraph"/>
    <w:basedOn w:val="Normal"/>
    <w:uiPriority w:val="34"/>
    <w:qFormat/>
    <w:rsid w:val="00A242DE"/>
    <w:pPr>
      <w:spacing w:after="200" w:line="276" w:lineRule="auto"/>
      <w:ind w:left="720"/>
      <w:contextualSpacing/>
    </w:pPr>
    <w:rPr>
      <w:rFonts w:ascii="Calibri" w:eastAsia="Calibri" w:hAnsi="Calibri"/>
      <w:sz w:val="22"/>
      <w:szCs w:val="22"/>
      <w:lang w:eastAsia="en-US"/>
    </w:rPr>
  </w:style>
  <w:style w:type="paragraph" w:styleId="Footer">
    <w:name w:val="footer"/>
    <w:basedOn w:val="Normal"/>
    <w:link w:val="FooterChar"/>
    <w:uiPriority w:val="99"/>
    <w:unhideWhenUsed/>
    <w:rsid w:val="004A1A23"/>
    <w:pPr>
      <w:tabs>
        <w:tab w:val="center" w:pos="4513"/>
        <w:tab w:val="right" w:pos="9026"/>
      </w:tabs>
    </w:pPr>
  </w:style>
  <w:style w:type="character" w:customStyle="1" w:styleId="FooterChar">
    <w:name w:val="Footer Char"/>
    <w:link w:val="Footer"/>
    <w:uiPriority w:val="99"/>
    <w:rsid w:val="004A1A23"/>
    <w:rPr>
      <w:sz w:val="24"/>
      <w:szCs w:val="24"/>
    </w:rPr>
  </w:style>
  <w:style w:type="character" w:customStyle="1" w:styleId="HeaderChar">
    <w:name w:val="Header Char"/>
    <w:link w:val="Header"/>
    <w:uiPriority w:val="99"/>
    <w:rsid w:val="004A1A23"/>
    <w:rPr>
      <w:sz w:val="24"/>
      <w:szCs w:val="24"/>
    </w:rPr>
  </w:style>
  <w:style w:type="paragraph" w:styleId="BalloonText">
    <w:name w:val="Balloon Text"/>
    <w:basedOn w:val="Normal"/>
    <w:link w:val="BalloonTextChar"/>
    <w:uiPriority w:val="99"/>
    <w:semiHidden/>
    <w:unhideWhenUsed/>
    <w:rsid w:val="004A1A23"/>
    <w:rPr>
      <w:rFonts w:ascii="Tahoma" w:hAnsi="Tahoma"/>
      <w:sz w:val="16"/>
      <w:szCs w:val="16"/>
    </w:rPr>
  </w:style>
  <w:style w:type="character" w:customStyle="1" w:styleId="BalloonTextChar">
    <w:name w:val="Balloon Text Char"/>
    <w:link w:val="BalloonText"/>
    <w:uiPriority w:val="99"/>
    <w:semiHidden/>
    <w:rsid w:val="004A1A23"/>
    <w:rPr>
      <w:rFonts w:ascii="Tahoma" w:hAnsi="Tahoma" w:cs="Tahoma"/>
      <w:sz w:val="16"/>
      <w:szCs w:val="16"/>
    </w:rPr>
  </w:style>
  <w:style w:type="character" w:styleId="PageNumber">
    <w:name w:val="page number"/>
    <w:basedOn w:val="DefaultParagraphFont"/>
    <w:rsid w:val="008321B4"/>
  </w:style>
  <w:style w:type="paragraph" w:styleId="FootnoteText">
    <w:name w:val="footnote text"/>
    <w:basedOn w:val="Normal"/>
    <w:link w:val="FootnoteTextChar"/>
    <w:uiPriority w:val="99"/>
    <w:semiHidden/>
    <w:unhideWhenUsed/>
    <w:rsid w:val="00FF4C4C"/>
    <w:rPr>
      <w:sz w:val="20"/>
      <w:szCs w:val="20"/>
    </w:rPr>
  </w:style>
  <w:style w:type="character" w:customStyle="1" w:styleId="FootnoteTextChar">
    <w:name w:val="Footnote Text Char"/>
    <w:basedOn w:val="DefaultParagraphFont"/>
    <w:link w:val="FootnoteText"/>
    <w:uiPriority w:val="99"/>
    <w:semiHidden/>
    <w:rsid w:val="00FF4C4C"/>
  </w:style>
  <w:style w:type="character" w:styleId="FootnoteReference">
    <w:name w:val="footnote reference"/>
    <w:uiPriority w:val="99"/>
    <w:semiHidden/>
    <w:unhideWhenUsed/>
    <w:rsid w:val="00FF4C4C"/>
    <w:rPr>
      <w:vertAlign w:val="superscript"/>
    </w:rPr>
  </w:style>
  <w:style w:type="paragraph" w:customStyle="1" w:styleId="Default">
    <w:name w:val="Default"/>
    <w:rsid w:val="006B709A"/>
    <w:pPr>
      <w:autoSpaceDE w:val="0"/>
      <w:autoSpaceDN w:val="0"/>
      <w:adjustRightInd w:val="0"/>
    </w:pPr>
    <w:rPr>
      <w:color w:val="000000"/>
      <w:sz w:val="24"/>
      <w:szCs w:val="24"/>
    </w:rPr>
  </w:style>
  <w:style w:type="character" w:customStyle="1" w:styleId="nlmsource">
    <w:name w:val="nlm_source"/>
    <w:basedOn w:val="DefaultParagraphFont"/>
    <w:rsid w:val="006B709A"/>
  </w:style>
  <w:style w:type="character" w:styleId="Hyperlink">
    <w:name w:val="Hyperlink"/>
    <w:basedOn w:val="DefaultParagraphFont"/>
    <w:uiPriority w:val="99"/>
    <w:unhideWhenUsed/>
    <w:rsid w:val="006B709A"/>
    <w:rPr>
      <w:color w:val="0000FF" w:themeColor="hyperlink"/>
      <w:u w:val="single"/>
    </w:rPr>
  </w:style>
  <w:style w:type="character" w:styleId="Emphasis">
    <w:name w:val="Emphasis"/>
    <w:basedOn w:val="DefaultParagraphFont"/>
    <w:uiPriority w:val="20"/>
    <w:qFormat/>
    <w:rsid w:val="00E506F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001210">
      <w:bodyDiv w:val="1"/>
      <w:marLeft w:val="0"/>
      <w:marRight w:val="0"/>
      <w:marTop w:val="0"/>
      <w:marBottom w:val="0"/>
      <w:divBdr>
        <w:top w:val="none" w:sz="0" w:space="0" w:color="auto"/>
        <w:left w:val="none" w:sz="0" w:space="0" w:color="auto"/>
        <w:bottom w:val="none" w:sz="0" w:space="0" w:color="auto"/>
        <w:right w:val="none" w:sz="0" w:space="0" w:color="auto"/>
      </w:divBdr>
      <w:divsChild>
        <w:div w:id="242492977">
          <w:marLeft w:val="3874"/>
          <w:marRight w:val="0"/>
          <w:marTop w:val="0"/>
          <w:marBottom w:val="0"/>
          <w:divBdr>
            <w:top w:val="none" w:sz="0" w:space="0" w:color="auto"/>
            <w:left w:val="none" w:sz="0" w:space="0" w:color="auto"/>
            <w:bottom w:val="none" w:sz="0" w:space="0" w:color="auto"/>
            <w:right w:val="none" w:sz="0" w:space="0" w:color="auto"/>
          </w:divBdr>
        </w:div>
        <w:div w:id="1462921376">
          <w:marLeft w:val="3874"/>
          <w:marRight w:val="0"/>
          <w:marTop w:val="0"/>
          <w:marBottom w:val="0"/>
          <w:divBdr>
            <w:top w:val="none" w:sz="0" w:space="0" w:color="auto"/>
            <w:left w:val="none" w:sz="0" w:space="0" w:color="auto"/>
            <w:bottom w:val="none" w:sz="0" w:space="0" w:color="auto"/>
            <w:right w:val="none" w:sz="0" w:space="0" w:color="auto"/>
          </w:divBdr>
        </w:div>
        <w:div w:id="550075699">
          <w:marLeft w:val="3874"/>
          <w:marRight w:val="0"/>
          <w:marTop w:val="0"/>
          <w:marBottom w:val="0"/>
          <w:divBdr>
            <w:top w:val="none" w:sz="0" w:space="0" w:color="auto"/>
            <w:left w:val="none" w:sz="0" w:space="0" w:color="auto"/>
            <w:bottom w:val="none" w:sz="0" w:space="0" w:color="auto"/>
            <w:right w:val="none" w:sz="0" w:space="0" w:color="auto"/>
          </w:divBdr>
        </w:div>
      </w:divsChild>
    </w:div>
    <w:div w:id="1599677134">
      <w:bodyDiv w:val="1"/>
      <w:marLeft w:val="0"/>
      <w:marRight w:val="0"/>
      <w:marTop w:val="0"/>
      <w:marBottom w:val="0"/>
      <w:divBdr>
        <w:top w:val="none" w:sz="0" w:space="0" w:color="auto"/>
        <w:left w:val="none" w:sz="0" w:space="0" w:color="auto"/>
        <w:bottom w:val="none" w:sz="0" w:space="0" w:color="auto"/>
        <w:right w:val="none" w:sz="0" w:space="0" w:color="auto"/>
      </w:divBdr>
      <w:divsChild>
        <w:div w:id="1381591959">
          <w:marLeft w:val="3874"/>
          <w:marRight w:val="0"/>
          <w:marTop w:val="0"/>
          <w:marBottom w:val="0"/>
          <w:divBdr>
            <w:top w:val="none" w:sz="0" w:space="0" w:color="auto"/>
            <w:left w:val="none" w:sz="0" w:space="0" w:color="auto"/>
            <w:bottom w:val="none" w:sz="0" w:space="0" w:color="auto"/>
            <w:right w:val="none" w:sz="0" w:space="0" w:color="auto"/>
          </w:divBdr>
        </w:div>
        <w:div w:id="274365431">
          <w:marLeft w:val="3874"/>
          <w:marRight w:val="0"/>
          <w:marTop w:val="0"/>
          <w:marBottom w:val="0"/>
          <w:divBdr>
            <w:top w:val="none" w:sz="0" w:space="0" w:color="auto"/>
            <w:left w:val="none" w:sz="0" w:space="0" w:color="auto"/>
            <w:bottom w:val="none" w:sz="0" w:space="0" w:color="auto"/>
            <w:right w:val="none" w:sz="0" w:space="0" w:color="auto"/>
          </w:divBdr>
        </w:div>
        <w:div w:id="1687099219">
          <w:marLeft w:val="3874"/>
          <w:marRight w:val="0"/>
          <w:marTop w:val="0"/>
          <w:marBottom w:val="0"/>
          <w:divBdr>
            <w:top w:val="none" w:sz="0" w:space="0" w:color="auto"/>
            <w:left w:val="none" w:sz="0" w:space="0" w:color="auto"/>
            <w:bottom w:val="none" w:sz="0" w:space="0" w:color="auto"/>
            <w:right w:val="none" w:sz="0" w:space="0" w:color="auto"/>
          </w:divBdr>
        </w:div>
      </w:divsChild>
    </w:div>
    <w:div w:id="172709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www2.asum.com.au/wp-content/uploads/2015/09/B8-Policy.pdf"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acem.org.au/getmedia/000b84ee-378f-4b65-a9a7-c174651c2542/Feb_16_P21_Use_of_Focussed_US_in_EM.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hyperlink" Target="http://intranet/main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C6E80-0A38-4A05-93F0-3F9091423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2050</Words>
  <Characters>11688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Document:</vt:lpstr>
    </vt:vector>
  </TitlesOfParts>
  <Company>Southern Health</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dc:title>
  <dc:subject/>
  <dc:creator>SH</dc:creator>
  <cp:keywords/>
  <dc:description/>
  <cp:lastModifiedBy>Carolynne Cormack</cp:lastModifiedBy>
  <cp:revision>6</cp:revision>
  <cp:lastPrinted>2013-08-02T04:27:00Z</cp:lastPrinted>
  <dcterms:created xsi:type="dcterms:W3CDTF">2020-09-20T07:35:00Z</dcterms:created>
  <dcterms:modified xsi:type="dcterms:W3CDTF">2020-09-20T07:53:00Z</dcterms:modified>
</cp:coreProperties>
</file>